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A655" w14:textId="67D8FA1C" w:rsidR="00FB15A5" w:rsidRPr="005C443D" w:rsidRDefault="005C443D" w:rsidP="00FB15A5">
      <w:pPr>
        <w:pStyle w:val="Title"/>
        <w:ind w:left="321" w:hanging="321"/>
        <w:rPr>
          <w:rFonts w:ascii="Arial" w:hAnsi="Arial" w:cs="Arial"/>
          <w:sz w:val="24"/>
          <w:lang w:val="en-US"/>
        </w:rPr>
      </w:pPr>
      <w:r w:rsidRPr="005C443D">
        <w:rPr>
          <w:rFonts w:ascii="Arial" w:hAnsi="Arial" w:cs="Arial"/>
          <w:sz w:val="24"/>
          <w:lang w:val="en-US"/>
        </w:rPr>
        <w:t>ANALISIS KANDUNGAN KALIUM (K) PADA TANAMAN PORANG (AMORPHOPHALLUS ONCOPHYLLUS)</w:t>
      </w:r>
    </w:p>
    <w:p w14:paraId="4EC8E40B" w14:textId="2E9EAB48" w:rsidR="00FB15A5" w:rsidRPr="00A56DE2" w:rsidRDefault="005C443D" w:rsidP="00FB15A5">
      <w:pPr>
        <w:pStyle w:val="04-SciencePG-Author"/>
        <w:jc w:val="center"/>
        <w:rPr>
          <w:rFonts w:ascii="Arial" w:eastAsia="SimSun" w:hAnsi="Arial" w:cs="Arial"/>
          <w:sz w:val="20"/>
          <w:szCs w:val="20"/>
          <w:lang w:val="en-US"/>
        </w:rPr>
      </w:pPr>
      <w:proofErr w:type="spellStart"/>
      <w:r w:rsidRPr="005C443D">
        <w:rPr>
          <w:rFonts w:ascii="Arial" w:hAnsi="Arial" w:cs="Arial"/>
          <w:sz w:val="20"/>
          <w:szCs w:val="20"/>
          <w:lang w:val="en-US"/>
        </w:rPr>
        <w:t>Rachmat</w:t>
      </w:r>
      <w:proofErr w:type="spellEnd"/>
      <w:r w:rsidRPr="005C443D">
        <w:rPr>
          <w:rFonts w:ascii="Arial" w:hAnsi="Arial" w:cs="Arial"/>
          <w:sz w:val="20"/>
          <w:szCs w:val="20"/>
          <w:lang w:val="en-US"/>
        </w:rPr>
        <w:t xml:space="preserve"> </w:t>
      </w:r>
      <w:proofErr w:type="spellStart"/>
      <w:r w:rsidRPr="005C443D">
        <w:rPr>
          <w:rFonts w:ascii="Arial" w:hAnsi="Arial" w:cs="Arial"/>
          <w:sz w:val="20"/>
          <w:szCs w:val="20"/>
          <w:lang w:val="en-US"/>
        </w:rPr>
        <w:t>Sahputra</w:t>
      </w:r>
      <w:proofErr w:type="spellEnd"/>
      <w:r w:rsidR="00FB15A5" w:rsidRPr="00A56DE2">
        <w:rPr>
          <w:rFonts w:ascii="Arial" w:hAnsi="Arial" w:cs="Arial"/>
          <w:sz w:val="20"/>
          <w:szCs w:val="20"/>
          <w:vertAlign w:val="superscript"/>
        </w:rPr>
        <w:t>1</w:t>
      </w:r>
    </w:p>
    <w:p w14:paraId="0BE159AF" w14:textId="0F5E1E6B" w:rsidR="00FB15A5" w:rsidRPr="005C443D" w:rsidRDefault="00FB15A5" w:rsidP="00FB15A5">
      <w:pPr>
        <w:pStyle w:val="05-SciencePG-Affiliation"/>
        <w:spacing w:line="240" w:lineRule="auto"/>
        <w:ind w:left="90" w:hanging="90"/>
        <w:jc w:val="center"/>
        <w:rPr>
          <w:rFonts w:ascii="Arial" w:eastAsia="SimSun" w:hAnsi="Arial" w:cs="Arial"/>
          <w:szCs w:val="16"/>
          <w:lang w:val="en-US"/>
        </w:rPr>
      </w:pPr>
      <w:bookmarkStart w:id="0" w:name="OLE_LINK27"/>
      <w:r w:rsidRPr="00A56DE2">
        <w:rPr>
          <w:rFonts w:ascii="Arial" w:hAnsi="Arial" w:cs="Arial"/>
          <w:szCs w:val="16"/>
          <w:vertAlign w:val="superscript"/>
        </w:rPr>
        <w:t>1</w:t>
      </w:r>
      <w:bookmarkEnd w:id="0"/>
      <w:r w:rsidR="005C443D">
        <w:rPr>
          <w:rFonts w:ascii="Arial" w:eastAsia="SimSun" w:hAnsi="Arial" w:cs="Arial"/>
          <w:szCs w:val="16"/>
          <w:lang w:val="en-US"/>
        </w:rPr>
        <w:t xml:space="preserve">Pendidikan Kimia, Universitas </w:t>
      </w:r>
      <w:proofErr w:type="spellStart"/>
      <w:r w:rsidR="005C443D">
        <w:rPr>
          <w:rFonts w:ascii="Arial" w:eastAsia="SimSun" w:hAnsi="Arial" w:cs="Arial"/>
          <w:szCs w:val="16"/>
          <w:lang w:val="en-US"/>
        </w:rPr>
        <w:t>Tanjungpura</w:t>
      </w:r>
      <w:proofErr w:type="spellEnd"/>
      <w:r w:rsidR="005C443D">
        <w:rPr>
          <w:rFonts w:ascii="Arial" w:eastAsia="SimSun" w:hAnsi="Arial" w:cs="Arial"/>
          <w:szCs w:val="16"/>
          <w:lang w:val="en-US"/>
        </w:rPr>
        <w:t xml:space="preserve"> Pontianak</w:t>
      </w:r>
    </w:p>
    <w:p w14:paraId="3DB57E99" w14:textId="4E39EFA5" w:rsidR="00FB15A5" w:rsidRPr="00A56DE2" w:rsidRDefault="00FB15A5" w:rsidP="00FB15A5">
      <w:pPr>
        <w:pStyle w:val="05-SciencePG-Affiliation"/>
        <w:spacing w:line="240" w:lineRule="auto"/>
        <w:ind w:left="90" w:hanging="90"/>
        <w:jc w:val="center"/>
        <w:rPr>
          <w:rFonts w:ascii="Arial" w:eastAsia="SimSun" w:hAnsi="Arial" w:cs="Arial"/>
          <w:szCs w:val="16"/>
          <w:lang w:val="en-US"/>
        </w:rPr>
      </w:pPr>
      <w:r w:rsidRPr="00A56DE2">
        <w:rPr>
          <w:rFonts w:ascii="Arial" w:eastAsia="SimSun" w:hAnsi="Arial" w:cs="Arial"/>
          <w:szCs w:val="16"/>
          <w:lang w:val="en-US"/>
        </w:rPr>
        <w:t xml:space="preserve">Email: </w:t>
      </w:r>
      <w:r w:rsidRPr="00A56DE2">
        <w:rPr>
          <w:rFonts w:ascii="Arial" w:hAnsi="Arial" w:cs="Arial"/>
          <w:szCs w:val="16"/>
          <w:vertAlign w:val="superscript"/>
        </w:rPr>
        <w:t>1</w:t>
      </w:r>
      <w:r w:rsidR="005C443D" w:rsidRPr="005C443D">
        <w:rPr>
          <w:rFonts w:ascii="Arial" w:eastAsia="SimSun" w:hAnsi="Arial" w:cs="Arial"/>
          <w:szCs w:val="16"/>
          <w:lang w:val="en-US"/>
        </w:rPr>
        <w:t>rachmat.sahputra@fkip.untan.ac.id</w:t>
      </w:r>
    </w:p>
    <w:p w14:paraId="76C67930" w14:textId="77777777" w:rsidR="00FB15A5" w:rsidRPr="00A56DE2" w:rsidRDefault="00FB15A5" w:rsidP="00FB15A5">
      <w:pPr>
        <w:pStyle w:val="05-SciencePG-Affiliation"/>
        <w:spacing w:line="240" w:lineRule="auto"/>
        <w:ind w:left="80" w:hanging="80"/>
        <w:jc w:val="center"/>
        <w:rPr>
          <w:rFonts w:ascii="Arial" w:eastAsia="SimSun" w:hAnsi="Arial" w:cs="Arial"/>
          <w:sz w:val="16"/>
          <w:szCs w:val="16"/>
          <w:lang w:val="en-US"/>
        </w:rPr>
      </w:pPr>
    </w:p>
    <w:p w14:paraId="37241CD3" w14:textId="77777777" w:rsidR="00FB15A5" w:rsidRPr="00A56DE2" w:rsidRDefault="00FB15A5" w:rsidP="00FB15A5">
      <w:pPr>
        <w:pStyle w:val="05-SciencePG-Affiliation"/>
        <w:spacing w:line="240" w:lineRule="auto"/>
        <w:ind w:left="49" w:hangingChars="35" w:hanging="49"/>
        <w:rPr>
          <w:rFonts w:ascii="Arial" w:eastAsia="SimSun" w:hAnsi="Arial" w:cs="Arial"/>
          <w:sz w:val="14"/>
          <w:szCs w:val="14"/>
          <w:lang w:val="en-US"/>
        </w:rPr>
      </w:pPr>
    </w:p>
    <w:p w14:paraId="7F72A430" w14:textId="1BCDFAB0" w:rsidR="00FB15A5" w:rsidRPr="00A56DE2" w:rsidRDefault="00FB15A5" w:rsidP="00FB15A5">
      <w:pPr>
        <w:pStyle w:val="05-SciencePG-Affiliation"/>
        <w:spacing w:line="240" w:lineRule="auto"/>
        <w:ind w:left="90" w:hanging="90"/>
        <w:jc w:val="center"/>
        <w:rPr>
          <w:rFonts w:ascii="Arial" w:eastAsia="SimSun" w:hAnsi="Arial" w:cs="Arial"/>
          <w:szCs w:val="14"/>
          <w:lang w:val="en-US"/>
        </w:rPr>
      </w:pPr>
      <w:r w:rsidRPr="00A56DE2">
        <w:rPr>
          <w:rFonts w:ascii="Arial" w:eastAsia="SimSun" w:hAnsi="Arial" w:cs="Arial"/>
          <w:szCs w:val="14"/>
          <w:lang w:val="en-US"/>
        </w:rPr>
        <w:t>Received:</w:t>
      </w:r>
      <w:r w:rsidR="0074658D">
        <w:rPr>
          <w:rFonts w:ascii="Arial" w:eastAsia="SimSun" w:hAnsi="Arial" w:cs="Arial"/>
          <w:szCs w:val="14"/>
          <w:lang w:val="en-US"/>
        </w:rPr>
        <w:t xml:space="preserve"> 28 </w:t>
      </w:r>
      <w:proofErr w:type="spellStart"/>
      <w:r w:rsidR="0074658D">
        <w:rPr>
          <w:rFonts w:ascii="Arial" w:eastAsia="SimSun" w:hAnsi="Arial" w:cs="Arial"/>
          <w:szCs w:val="14"/>
          <w:lang w:val="en-US"/>
        </w:rPr>
        <w:t>Nopember</w:t>
      </w:r>
      <w:proofErr w:type="spellEnd"/>
      <w:r w:rsidR="0074658D">
        <w:rPr>
          <w:rFonts w:ascii="Arial" w:eastAsia="SimSun" w:hAnsi="Arial" w:cs="Arial"/>
          <w:szCs w:val="14"/>
          <w:lang w:val="en-US"/>
        </w:rPr>
        <w:t xml:space="preserve"> 2023</w:t>
      </w:r>
      <w:r w:rsidRPr="00A56DE2">
        <w:rPr>
          <w:rFonts w:ascii="Arial" w:eastAsia="SimSun" w:hAnsi="Arial" w:cs="Arial"/>
          <w:szCs w:val="14"/>
          <w:lang w:val="en-US"/>
        </w:rPr>
        <w:t>. Revised: .</w:t>
      </w:r>
      <w:r w:rsidR="0074658D">
        <w:rPr>
          <w:rFonts w:ascii="Arial" w:eastAsia="SimSun" w:hAnsi="Arial" w:cs="Arial"/>
          <w:szCs w:val="14"/>
          <w:lang w:val="en-US"/>
        </w:rPr>
        <w:t xml:space="preserve">5 </w:t>
      </w:r>
      <w:proofErr w:type="spellStart"/>
      <w:r w:rsidR="0074658D">
        <w:rPr>
          <w:rFonts w:ascii="Arial" w:eastAsia="SimSun" w:hAnsi="Arial" w:cs="Arial"/>
          <w:szCs w:val="14"/>
          <w:lang w:val="en-US"/>
        </w:rPr>
        <w:t>Desember</w:t>
      </w:r>
      <w:proofErr w:type="spellEnd"/>
      <w:r w:rsidR="0074658D">
        <w:rPr>
          <w:rFonts w:ascii="Arial" w:eastAsia="SimSun" w:hAnsi="Arial" w:cs="Arial"/>
          <w:szCs w:val="14"/>
          <w:lang w:val="en-US"/>
        </w:rPr>
        <w:t xml:space="preserve"> 2023 </w:t>
      </w:r>
      <w:r w:rsidRPr="00A56DE2">
        <w:rPr>
          <w:rFonts w:ascii="Arial" w:eastAsia="SimSun" w:hAnsi="Arial" w:cs="Arial"/>
          <w:szCs w:val="14"/>
          <w:lang w:val="en-US"/>
        </w:rPr>
        <w:t xml:space="preserve">Accepted: </w:t>
      </w:r>
      <w:r w:rsidR="0074658D">
        <w:rPr>
          <w:rFonts w:ascii="Arial" w:eastAsia="SimSun" w:hAnsi="Arial" w:cs="Arial"/>
          <w:szCs w:val="14"/>
          <w:lang w:val="en-US"/>
        </w:rPr>
        <w:t xml:space="preserve">7 </w:t>
      </w:r>
      <w:proofErr w:type="spellStart"/>
      <w:r w:rsidR="0074658D">
        <w:rPr>
          <w:rFonts w:ascii="Arial" w:eastAsia="SimSun" w:hAnsi="Arial" w:cs="Arial"/>
          <w:szCs w:val="14"/>
          <w:lang w:val="en-US"/>
        </w:rPr>
        <w:t>Desember</w:t>
      </w:r>
      <w:proofErr w:type="spellEnd"/>
      <w:r w:rsidR="0074658D">
        <w:rPr>
          <w:rFonts w:ascii="Arial" w:eastAsia="SimSun" w:hAnsi="Arial" w:cs="Arial"/>
          <w:szCs w:val="14"/>
          <w:lang w:val="en-US"/>
        </w:rPr>
        <w:t xml:space="preserve"> 2023</w:t>
      </w:r>
    </w:p>
    <w:p w14:paraId="6C11C7F6" w14:textId="77777777" w:rsidR="00FB15A5" w:rsidRPr="00A56DE2" w:rsidRDefault="00FB15A5" w:rsidP="00FB15A5">
      <w:pPr>
        <w:pStyle w:val="05-SciencePG-Affiliation"/>
        <w:spacing w:line="240" w:lineRule="auto"/>
        <w:ind w:left="49" w:hangingChars="35" w:hanging="49"/>
        <w:rPr>
          <w:rFonts w:ascii="Arial" w:eastAsia="SimSun" w:hAnsi="Arial" w:cs="Arial"/>
          <w:sz w:val="14"/>
          <w:szCs w:val="14"/>
          <w:lang w:val="en-US"/>
        </w:rPr>
      </w:pPr>
    </w:p>
    <w:p w14:paraId="01311265" w14:textId="77777777" w:rsidR="00FB15A5" w:rsidRPr="00A56DE2" w:rsidRDefault="00FB15A5" w:rsidP="00FB15A5">
      <w:pPr>
        <w:pStyle w:val="Abstract-Title"/>
        <w:rPr>
          <w:rFonts w:ascii="Arial" w:hAnsi="Arial" w:cs="Arial"/>
        </w:rPr>
      </w:pPr>
      <w:r w:rsidRPr="00A56DE2">
        <w:rPr>
          <w:rFonts w:ascii="Arial" w:hAnsi="Arial" w:cs="Arial"/>
        </w:rPr>
        <w:t>Abstract</w:t>
      </w:r>
    </w:p>
    <w:p w14:paraId="529B6111" w14:textId="2D8C8ADC" w:rsidR="00FB15A5" w:rsidRPr="00A56DE2" w:rsidRDefault="00D33C30" w:rsidP="00FB15A5">
      <w:pPr>
        <w:pStyle w:val="Abstract"/>
        <w:spacing w:before="0" w:after="0"/>
        <w:rPr>
          <w:rFonts w:ascii="Arial" w:hAnsi="Arial" w:cs="Arial"/>
          <w:noProof/>
        </w:rPr>
      </w:pPr>
      <w:r w:rsidRPr="00D33C30">
        <w:rPr>
          <w:rFonts w:ascii="Arial" w:hAnsi="Arial" w:cs="Arial"/>
          <w:noProof/>
          <w:lang w:val="id-ID"/>
        </w:rPr>
        <w:t>The nutritional content contained in the porang plant, like other tuber plants, also contains carbohydrates, fat, protein, minerals, vitamins and fiber. This research aims to obtain data on the average potassium mineral content in Porang plants. The analysis method uses an atomic absorption spectrometer (AAS) in flame emission mode. Sample solutions containing potassium were stored in polyethylene bottles. Potassium has a maximum light emission at a wavelength of 766.5 nm. Where the working procedure is that the sample is nebulized into a gas flame so that excitation occurs which is controlled by the potassium resonance spectrum line at 766.5 nm isolated with an interference filter or with a prism  light dispersing device . The emission light intensity is measured with a photomultiplier. The results of the analysis of potassium content obtained from samples of porang tubers were 0.32% (w/w),  the same as 0.32 grams of potassium in 100 grams of porang tuber flour or 3200 milligrams in 1 kg of dry porang flour and the equivalent of 19.2 mg per kg of wet porang tubers. And among the commodities that are known to have the highest potassium content, porang tubers are a commodity that also has a relatively high potassium content, so porang tubers can be used as a commodity as a source of potassium which is useful for helping stabilize health.</w:t>
      </w:r>
    </w:p>
    <w:p w14:paraId="2DE7A1BE" w14:textId="79224431" w:rsidR="00FB15A5" w:rsidRPr="00A56DE2" w:rsidRDefault="00FB15A5" w:rsidP="00FB15A5">
      <w:pPr>
        <w:pStyle w:val="keywords"/>
        <w:spacing w:after="440"/>
        <w:rPr>
          <w:rFonts w:ascii="Arial" w:hAnsi="Arial" w:cs="Arial"/>
        </w:rPr>
      </w:pPr>
      <w:r w:rsidRPr="00A56DE2">
        <w:rPr>
          <w:rFonts w:ascii="Arial" w:hAnsi="Arial" w:cs="Arial"/>
          <w:b/>
        </w:rPr>
        <w:t>Keywords</w:t>
      </w:r>
      <w:r w:rsidRPr="00A56DE2">
        <w:rPr>
          <w:rFonts w:ascii="Arial" w:hAnsi="Arial" w:cs="Arial"/>
        </w:rPr>
        <w:t xml:space="preserve">: </w:t>
      </w:r>
      <w:r w:rsidR="00D33C30" w:rsidRPr="00D33C30">
        <w:rPr>
          <w:rFonts w:ascii="Arial" w:hAnsi="Arial" w:cs="Arial"/>
        </w:rPr>
        <w:t xml:space="preserve">Analysis of potassium content, </w:t>
      </w:r>
      <w:proofErr w:type="spellStart"/>
      <w:r w:rsidR="00D33C30" w:rsidRPr="00D33C30">
        <w:rPr>
          <w:rFonts w:ascii="Arial" w:hAnsi="Arial" w:cs="Arial"/>
        </w:rPr>
        <w:t>porang</w:t>
      </w:r>
      <w:proofErr w:type="spellEnd"/>
      <w:r w:rsidR="00D33C30" w:rsidRPr="00D33C30">
        <w:rPr>
          <w:rFonts w:ascii="Arial" w:hAnsi="Arial" w:cs="Arial"/>
        </w:rPr>
        <w:t xml:space="preserve"> plants</w:t>
      </w:r>
    </w:p>
    <w:p w14:paraId="2A34CFCA" w14:textId="77777777" w:rsidR="00FB15A5" w:rsidRPr="00A56DE2" w:rsidRDefault="00FB15A5" w:rsidP="00FB15A5">
      <w:pPr>
        <w:pStyle w:val="Abstract-Title"/>
        <w:rPr>
          <w:rFonts w:ascii="Arial" w:hAnsi="Arial" w:cs="Arial"/>
        </w:rPr>
      </w:pPr>
      <w:r w:rsidRPr="00A56DE2">
        <w:rPr>
          <w:rFonts w:ascii="Arial" w:hAnsi="Arial" w:cs="Arial"/>
        </w:rPr>
        <w:t>Abstrak</w:t>
      </w:r>
    </w:p>
    <w:p w14:paraId="47144316" w14:textId="60F01A98" w:rsidR="00FB15A5" w:rsidRPr="00D33C30" w:rsidRDefault="00D33C30" w:rsidP="00FB15A5">
      <w:pPr>
        <w:pStyle w:val="Abstract"/>
        <w:spacing w:before="0" w:after="0"/>
        <w:rPr>
          <w:rFonts w:ascii="Arial" w:hAnsi="Arial" w:cs="Arial"/>
          <w:noProof/>
          <w:lang w:val="id-ID"/>
        </w:rPr>
      </w:pPr>
      <w:r w:rsidRPr="00D33C30">
        <w:rPr>
          <w:rFonts w:ascii="Arial" w:hAnsi="Arial" w:cs="Arial"/>
          <w:noProof/>
          <w:lang w:val="id-ID"/>
        </w:rPr>
        <w:t>Kandungan nutrisi yang terdapat di dalam tanaman porang, seperti halnya dengan tanaman umbi-umbian lain juga mengandung karbohidrat, mengandung lemak, protein, mineral, vitamin dan serat. Penelitian ini bertujuan untuk  mendapatkan data kandungan mineral kalium rata-rata pada Tanaman Porang. Metoda analisa menggunakan spektrometer serapan atom (AAS) dalam mode emisi nyala. Larutan sampel yang mengandung kalium disimpan dalam botol polietilen. Kalium memiliki cahaya emisi maksimum pada panjang gelombang 766,5 nm, Dimana prosedur kerjanya sampel dinebulisasi menjadi nyala gas agar terjadi eksitasi yang dikontrol dengan Garis spektrum resonansi kalium pada 766,5 nm diisolasi dengan filter interferensi atau dengan perangkat pendispersi cahaya prisma. Intensitas cahaya emisi diukur dengan photomultiplier. Hasil analisis kandungan kalium yang diperoleh dari sampel umbi porang adalah sebesar 0,32 % (w/w), sama dengan 0,32 gram kalium dalam 100 gram tepung umbi porang atau 3200 miligram dalam 1 kg tepung porang kering dan setara dengan 19,2 mg per kg umbi porang basah. Dan diantara komoditi yang selama ini dikenal memiliki kandungan Kalium tertinggi, maka Umbi Porang adalah komoditi yang juga memiliki kandungan kalium yang relatif tinggi, sehingga umbi porang dapat dijadikan komoditi sebagai sumber kalium yang berguna untuk membantu menstabilkan kesehatan.</w:t>
      </w:r>
    </w:p>
    <w:p w14:paraId="6F5E8080" w14:textId="332AE0DA" w:rsidR="00FB15A5" w:rsidRPr="00A56DE2" w:rsidRDefault="00FB15A5" w:rsidP="00FB15A5">
      <w:pPr>
        <w:pStyle w:val="keywords"/>
        <w:rPr>
          <w:rFonts w:ascii="Arial" w:hAnsi="Arial" w:cs="Arial"/>
        </w:rPr>
      </w:pPr>
      <w:r w:rsidRPr="00A56DE2">
        <w:rPr>
          <w:rFonts w:ascii="Arial" w:hAnsi="Arial" w:cs="Arial"/>
          <w:b/>
        </w:rPr>
        <w:t xml:space="preserve">Kata-kata </w:t>
      </w:r>
      <w:proofErr w:type="spellStart"/>
      <w:r w:rsidRPr="00A56DE2">
        <w:rPr>
          <w:rFonts w:ascii="Arial" w:hAnsi="Arial" w:cs="Arial"/>
          <w:b/>
        </w:rPr>
        <w:t>kunci</w:t>
      </w:r>
      <w:proofErr w:type="spellEnd"/>
      <w:r w:rsidRPr="00A56DE2">
        <w:rPr>
          <w:rFonts w:ascii="Arial" w:hAnsi="Arial" w:cs="Arial"/>
        </w:rPr>
        <w:t xml:space="preserve">: </w:t>
      </w:r>
      <w:proofErr w:type="spellStart"/>
      <w:r w:rsidR="00D33C30" w:rsidRPr="00D33C30">
        <w:rPr>
          <w:rFonts w:ascii="Arial" w:hAnsi="Arial" w:cs="Arial"/>
        </w:rPr>
        <w:t>Analisis</w:t>
      </w:r>
      <w:proofErr w:type="spellEnd"/>
      <w:r w:rsidR="00D33C30" w:rsidRPr="00D33C30">
        <w:rPr>
          <w:rFonts w:ascii="Arial" w:hAnsi="Arial" w:cs="Arial"/>
        </w:rPr>
        <w:t xml:space="preserve"> </w:t>
      </w:r>
      <w:proofErr w:type="spellStart"/>
      <w:r w:rsidR="00D33C30" w:rsidRPr="00D33C30">
        <w:rPr>
          <w:rFonts w:ascii="Arial" w:hAnsi="Arial" w:cs="Arial"/>
        </w:rPr>
        <w:t>kandungan</w:t>
      </w:r>
      <w:proofErr w:type="spellEnd"/>
      <w:r w:rsidR="00D33C30" w:rsidRPr="00D33C30">
        <w:rPr>
          <w:rFonts w:ascii="Arial" w:hAnsi="Arial" w:cs="Arial"/>
        </w:rPr>
        <w:t xml:space="preserve"> kalium, </w:t>
      </w:r>
      <w:proofErr w:type="spellStart"/>
      <w:r w:rsidR="00D33C30" w:rsidRPr="00D33C30">
        <w:rPr>
          <w:rFonts w:ascii="Arial" w:hAnsi="Arial" w:cs="Arial"/>
        </w:rPr>
        <w:t>tanaman</w:t>
      </w:r>
      <w:proofErr w:type="spellEnd"/>
      <w:r w:rsidR="00D33C30" w:rsidRPr="00D33C30">
        <w:rPr>
          <w:rFonts w:ascii="Arial" w:hAnsi="Arial" w:cs="Arial"/>
        </w:rPr>
        <w:t xml:space="preserve"> </w:t>
      </w:r>
      <w:proofErr w:type="spellStart"/>
      <w:r w:rsidR="00D33C30" w:rsidRPr="00D33C30">
        <w:rPr>
          <w:rFonts w:ascii="Arial" w:hAnsi="Arial" w:cs="Arial"/>
        </w:rPr>
        <w:t>porang</w:t>
      </w:r>
      <w:proofErr w:type="spellEnd"/>
    </w:p>
    <w:p w14:paraId="1774A2B7" w14:textId="77777777" w:rsidR="00FB15A5" w:rsidRPr="00A56DE2" w:rsidRDefault="00FB15A5" w:rsidP="00FB15A5">
      <w:pPr>
        <w:keepNext/>
        <w:widowControl/>
        <w:spacing w:before="240" w:after="240"/>
        <w:jc w:val="center"/>
        <w:outlineLvl w:val="0"/>
        <w:rPr>
          <w:rFonts w:ascii="Arial" w:eastAsia="Times New Roman" w:hAnsi="Arial" w:cs="Arial"/>
          <w:noProof/>
          <w:kern w:val="0"/>
          <w:sz w:val="24"/>
          <w:szCs w:val="20"/>
          <w:lang w:eastAsia="en-US"/>
        </w:rPr>
      </w:pPr>
      <w:r w:rsidRPr="00A56DE2">
        <w:rPr>
          <w:rFonts w:ascii="Arial" w:eastAsia="Times New Roman" w:hAnsi="Arial" w:cs="Arial"/>
          <w:b/>
          <w:caps/>
          <w:noProof/>
          <w:kern w:val="0"/>
          <w:sz w:val="24"/>
          <w:szCs w:val="20"/>
          <w:lang w:eastAsia="en-US"/>
        </w:rPr>
        <w:t>pendahuluan</w:t>
      </w:r>
    </w:p>
    <w:p w14:paraId="321F7247" w14:textId="77777777" w:rsidR="005C443D" w:rsidRPr="005C443D" w:rsidRDefault="005C443D" w:rsidP="005C443D">
      <w:pPr>
        <w:widowControl/>
        <w:ind w:firstLine="284"/>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 xml:space="preserve">Porang yang termasuk dalam famili Araceae merupakan jenis tanaman umbi yang mempunyai potensi ekonomi tinggi dan prospek untuk dikembangkan di Indonesia. Selain termasuk dalam tipe tumbuhan liar, tumbuhan ini juga mampu menghasilkan karbohidrat </w:t>
      </w:r>
      <w:r w:rsidRPr="005C443D">
        <w:rPr>
          <w:rFonts w:ascii="Arial" w:eastAsia="Times New Roman" w:hAnsi="Arial" w:cs="Arial"/>
          <w:noProof/>
          <w:kern w:val="0"/>
          <w:sz w:val="22"/>
          <w:szCs w:val="22"/>
          <w:lang w:eastAsia="en-US"/>
        </w:rPr>
        <w:lastRenderedPageBreak/>
        <w:t>dan indeks panen tinggi. Melalui penanganan dan aplikasi teknologi proses, porang dapat menjadiaset yang mempunyai daya guna dan nilai ekonomis yang tinggi.</w:t>
      </w:r>
    </w:p>
    <w:p w14:paraId="7B6FDAE4" w14:textId="77777777" w:rsidR="005C443D" w:rsidRPr="005C443D" w:rsidRDefault="005C443D" w:rsidP="005C443D">
      <w:pPr>
        <w:widowControl/>
        <w:ind w:firstLine="284"/>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Porang memiliki manfaat bagi kesehatan tubuh antara lain:  dapat mengendalikan kadar gula darah, menurunkan berat badan,  mengendalikan kolesterol, mengatasi konstipasi atau sembelit,  baik untuk kesehatan kulit,  menyembuhkan luka,  menurunkan tekanan darah. Selain itu dapat berguna untuk lem ramah lingkungan, bahan campuran untuk industri dan bahan obat serta manfaat lainnya.</w:t>
      </w:r>
    </w:p>
    <w:p w14:paraId="0D2D5983" w14:textId="77777777" w:rsidR="005C443D" w:rsidRPr="005C443D" w:rsidRDefault="005C443D" w:rsidP="005C443D">
      <w:pPr>
        <w:widowControl/>
        <w:ind w:firstLine="284"/>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 xml:space="preserve">Dari tepung porang, dapat dihasilkan berbagai macam jenis makanan, atau sebagai makanan olahan sumber karbohidrat yang rendah kalori dan cocok bagi mereka yang diet. Tepung porang juga bisa diolah menjadi beragam kue, seperti putu mayang, kastengel, kue lapis dan lainnya. Bahkan porang bisa diubah menjadi kojac, yang bisa diolah menjadi jeli atau konyaku karena teksturnya yang kenyal. Selain itu, porang juga bisa dijadikan campuran bahan industri seperti  perekat kertas, cat, kain katun dan wol, pengilap kain, dengan materi yang lebih baik dan harga lebih murah. Kementerian Pertanian (2013) menyatakan bahwa porang banyak dimanfaatkan baik untuk industri pangan maupun industri non pangan. Industri-industri yang menggunakan porang antara lain industri farmasi, kertas, tekstil, karet, cat, kulit buatan, kosmetika, plastik, “film coating”, lem, seluloid, bahan toilet, pemurnian mineral dan penjernihan air. </w:t>
      </w:r>
    </w:p>
    <w:p w14:paraId="1FCFB3A9" w14:textId="77777777" w:rsidR="005C443D" w:rsidRPr="005C443D" w:rsidRDefault="005C443D" w:rsidP="005C443D">
      <w:pPr>
        <w:widowControl/>
        <w:ind w:firstLine="284"/>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 xml:space="preserve">Pohon porang selain mengandung glukoman, maka dimungkinkan mengandung mineral mikro yang berguna sebahai suplemen untuk kesehatan, misalnya dimungkinkan adanya mineral kalium yang berguna bagi kesehatan tubuh.  Kalium    adalah    mineral    penting    yang    diperlukan       tubuh       dalam       pengaturan       keseimbangan  cairan  tubuh,  untuk  kontraksi  otot,   dan   menjaga   kesehatan   sistem   saraf.   Bahan  pangan  yang  mengandung  kalium,   baik   dikonsumsi oleh  penderita   tekanan   darah  tinggi.  Kebutuhan  kalium  diperkirakan  sebesar  2000  mg/hari.  Sumber  kalium  yang  terdapat  dalam  tanah  berasal  dari  pelapukan  mineral   yang   mengandung   kalium.   Makin   dalam  dari  permukaan,  kadar  kalium  makin  rendah     (Sitanggang,     2013).    </w:t>
      </w:r>
    </w:p>
    <w:p w14:paraId="7E2C0F4A" w14:textId="77777777" w:rsidR="005C443D" w:rsidRPr="005C443D" w:rsidRDefault="005C443D" w:rsidP="005C443D">
      <w:pPr>
        <w:widowControl/>
        <w:ind w:firstLine="284"/>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 xml:space="preserve"> Kekurangan     kalium   dapat   berefek   buruk   dalam   tubuh   karena    mengakibatkan    hipokalemia    yang    menyebabkan     frekuensi     denyut     jantung     melambat.  Kelebihan  kalium  mengakibatkan  hiperkalemia    yang    menyebabkan    aritmia    jantung,   konsentrasi   yang   lebih   tinggi   lagi   yang  dapat  menimbulkan  henti  jantung  atau  fibrilasi  jantung    (Yaswir  &amp;  Ferawati,  2012).  </w:t>
      </w:r>
    </w:p>
    <w:p w14:paraId="7B539339" w14:textId="77777777" w:rsidR="005C443D" w:rsidRPr="005C443D" w:rsidRDefault="005C443D" w:rsidP="005C443D">
      <w:pPr>
        <w:widowControl/>
        <w:ind w:firstLine="284"/>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Konsentrasi   total   kalium   di   dalam   tubuh   diperkirakan   sebanyak   2g/kg   berat   badan,   namun jumlah ini dapat bervariasi bergantung terhadap beberapa faktor seperti jenis kelamin, umur  dan  massa  otot.  Kebutuhan  minimum  kalium   diperkirakan   sebesar   782   mg/hari   (Irawan, 2007).</w:t>
      </w:r>
    </w:p>
    <w:p w14:paraId="5043EFF6" w14:textId="77777777" w:rsidR="005C443D" w:rsidRPr="005C443D" w:rsidRDefault="005C443D" w:rsidP="005C443D">
      <w:pPr>
        <w:widowControl/>
        <w:ind w:firstLine="284"/>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Unsur kalium (K) yang terdapat dalam tanaman bukan menjadi penyusun utama senyawa organik, melainkan kalium berperan sebagai ion yang sebagian besar ion tersebut berada dalam cairan sel yang terdapat pada tanaman (Mengel dan Kirkby, 1993). Peran kalium (K) pada tanaman dapat berkaitan erat dengan proses biofisika dan biokimia. Dalam proses biofisika, kalium dapat berperan penting untuk mengatur tekanan osomosis dan tugor, yang pada gilirannya akan memepengaruhi pertumbuhan dan perkembangan sel serta membuka dan menutup stomata. Tanaman yang memiliki cukup kalium dapat mempertahankan kandungan air dalam jaringannya, karena mampu mengikat air sehingga tanaman tahan terhadap  kekeringan (Beringer, 1980).</w:t>
      </w:r>
    </w:p>
    <w:p w14:paraId="641041C5" w14:textId="77777777" w:rsidR="005C443D" w:rsidRDefault="005C443D" w:rsidP="005C443D">
      <w:pPr>
        <w:widowControl/>
        <w:ind w:firstLine="284"/>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 xml:space="preserve"> Penelitian ini bertujuan untuk  mendapatkan data kandungan kalium rata-rata pada Tanaman Porang. Data ini akan memberi informasi terkait kadar kalium yang diperlukan tubuh berkaitan dengan kebutuhan kesehatan tubuh.</w:t>
      </w:r>
    </w:p>
    <w:p w14:paraId="40E18EB7" w14:textId="77777777" w:rsidR="00FB15A5" w:rsidRPr="00A56DE2" w:rsidRDefault="00FB15A5" w:rsidP="00FB15A5">
      <w:pPr>
        <w:keepNext/>
        <w:widowControl/>
        <w:spacing w:before="240" w:after="240"/>
        <w:jc w:val="center"/>
        <w:outlineLvl w:val="0"/>
        <w:rPr>
          <w:rFonts w:ascii="Arial" w:eastAsia="Times New Roman" w:hAnsi="Arial" w:cs="Arial"/>
          <w:noProof/>
          <w:kern w:val="0"/>
          <w:sz w:val="24"/>
          <w:szCs w:val="20"/>
          <w:lang w:eastAsia="en-US"/>
        </w:rPr>
      </w:pPr>
      <w:r w:rsidRPr="00A56DE2">
        <w:rPr>
          <w:rFonts w:ascii="Arial" w:eastAsia="Times New Roman" w:hAnsi="Arial" w:cs="Arial"/>
          <w:b/>
          <w:caps/>
          <w:noProof/>
          <w:kern w:val="0"/>
          <w:sz w:val="24"/>
          <w:szCs w:val="20"/>
          <w:lang w:eastAsia="en-US"/>
        </w:rPr>
        <w:t>metode penelitian</w:t>
      </w:r>
    </w:p>
    <w:p w14:paraId="58FB6D1B" w14:textId="64539C93" w:rsidR="005C443D" w:rsidRPr="005C443D" w:rsidRDefault="005C443D" w:rsidP="005C443D">
      <w:pPr>
        <w:widowControl/>
        <w:ind w:firstLine="720"/>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 xml:space="preserve">Pengambilan contoh merupakan suatu proses pengambilan sejumlah kecil tepung porang hasil giling dari Kabupaten Nganjuk Jawa Timur yang  mewakili sifat fisik dan sifat kimia secara keseluruhan tepung porang tersebut. Pengambilan contoh tersebut berasal dari tepung porang  yang sudah tersedia pada petani Nganjuk Jawa Timur. Analisa </w:t>
      </w:r>
      <w:r w:rsidRPr="005C443D">
        <w:rPr>
          <w:rFonts w:ascii="Arial" w:eastAsia="Times New Roman" w:hAnsi="Arial" w:cs="Arial"/>
          <w:noProof/>
          <w:kern w:val="0"/>
          <w:sz w:val="22"/>
          <w:szCs w:val="22"/>
          <w:lang w:eastAsia="en-US"/>
        </w:rPr>
        <w:lastRenderedPageBreak/>
        <w:t xml:space="preserve">menggunakan spektrometer serapan atom (AAS) dalam mode emisi nyala. Larutan sampel yang mengandung kalium disimpan dalam botol polietilen untuk mencegah kontaminasi jika menggunakan gelas kaca pada saat pencucian. Kalium memiliki cahaya emisi maksimum pada panjang gelombang 766.5 nm, Dimana prosedur kerjanya sampel dinebulisasi menjadi nyala gas agar terjadi eksitasi yang dikontrol dengan Garis spektrum resonansi kalium pada 766.5 nm diisolasi dengan filter interferensi atau dengan perangkat pendispersi cahaya seperti prisma atau kisi-kisi. Intensitas cahaya emisi diukur dengan photomultiplier, atau photodiode. Intensitas cahaya pada 766.5 nm kira-kira  akan sebanding dengan konsentrasi kalium. Diperlukan pembanding konsentrasi Kalium standar dengan intensitas emisi maksimum pada panjang gelombang 766.5 nm tersebut.  </w:t>
      </w:r>
    </w:p>
    <w:p w14:paraId="409578BB" w14:textId="77777777" w:rsidR="005C443D" w:rsidRPr="005C443D" w:rsidRDefault="005C443D" w:rsidP="005C443D">
      <w:pPr>
        <w:widowControl/>
        <w:ind w:firstLine="720"/>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Peralatan dan Pereaksi. Alat-alat  yang  digunakan  dalam  penelitian  ini adalah AAS, neraca analitik, labu takar, magnetik stirer, gelas kimia, erlenmeyer, pipet ukur, batang pengaduk, pipet mikro,   hot   plate,   oven.   Sedangkan   bahan-bahan  yang  digunakan  dalam  penelitian  ini  adalah sampel tepung porang   larutan   HNO3   p.a,   HClO4 p.a, aquades, dan larutan standar murni untuk Kalium. Peralatan yang digunakan untuk analisa harus dibilas semuanya dengan larutan HNO3 encer. Semua pereaksi untuk meminimalkan kontaminasi kalium, simpan semua larutan dalam botol plastik. Gunakan wadah  kecil untuk mengurangi jumlah pereaksi yang tertinggal di dinding botol. Dan kocok dengan kuat wadah pereaksi  untuk membersihkan akumulasi garam dari dinding yang tertinggal sebelum menuangkan larutan. Gunakan air suling  untuk menyiapkan semua pereaksi sebagai air pengencer.</w:t>
      </w:r>
    </w:p>
    <w:p w14:paraId="5A49BBC4" w14:textId="304A51A3" w:rsidR="00FB15A5" w:rsidRPr="00A56DE2" w:rsidRDefault="005C443D" w:rsidP="005C443D">
      <w:pPr>
        <w:widowControl/>
        <w:ind w:firstLine="720"/>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Analisis Kadar Kalium</w:t>
      </w:r>
      <w:r>
        <w:rPr>
          <w:rFonts w:ascii="Arial" w:eastAsia="Times New Roman" w:hAnsi="Arial" w:cs="Arial"/>
          <w:noProof/>
          <w:kern w:val="0"/>
          <w:sz w:val="22"/>
          <w:szCs w:val="22"/>
          <w:lang w:eastAsia="en-US"/>
        </w:rPr>
        <w:t xml:space="preserve">. </w:t>
      </w:r>
      <w:r w:rsidRPr="005C443D">
        <w:rPr>
          <w:rFonts w:ascii="Arial" w:eastAsia="Times New Roman" w:hAnsi="Arial" w:cs="Arial"/>
          <w:noProof/>
          <w:kern w:val="0"/>
          <w:sz w:val="22"/>
          <w:szCs w:val="22"/>
          <w:lang w:eastAsia="en-US"/>
        </w:rPr>
        <w:t>Analisa kadar kalium dilakukan berdasarkan Rochmawati et. al (2015). HNO3 dan HClO4 ditambahkan pada larutan sampel hingga terbentuk endapan. Kemudian, larutan tersebut disaring dengan menggunakan kertas saring. Larutan standar Kalium dibuatdengan berbagai konsentrasi yaitu 0,5; 1,5; 2 dan 3 ppm. Selanjutnya masing-masing konsentrasi diukur absorbansinya kemudian buat kurva sehingga didapatkan persamaan linier dari kurva tersebut. Pembuatan larutan uji dilakukan dengan melarutkan sampel dengan menggunakan aquades kemudian ditambahkan HNO3, selanjutnya disaring dan diukur absorbansinya dengan menggunakan AAS. Kadar kalium didapatkan dengan mensubtisusikan nilai absorbansi larutan uji ke dalam persamaan linier kurv</w:t>
      </w:r>
      <w:r>
        <w:rPr>
          <w:rFonts w:ascii="Arial" w:eastAsia="Times New Roman" w:hAnsi="Arial" w:cs="Arial"/>
          <w:noProof/>
          <w:kern w:val="0"/>
          <w:sz w:val="22"/>
          <w:szCs w:val="22"/>
          <w:lang w:eastAsia="en-US"/>
        </w:rPr>
        <w:t>a</w:t>
      </w:r>
      <w:r w:rsidR="00FB15A5" w:rsidRPr="00A56DE2">
        <w:rPr>
          <w:rFonts w:ascii="Arial" w:eastAsia="Times New Roman" w:hAnsi="Arial" w:cs="Arial"/>
          <w:noProof/>
          <w:kern w:val="0"/>
          <w:sz w:val="22"/>
          <w:szCs w:val="22"/>
          <w:lang w:eastAsia="en-US"/>
        </w:rPr>
        <w:t>.</w:t>
      </w:r>
    </w:p>
    <w:p w14:paraId="59B5226C" w14:textId="77777777" w:rsidR="00FB15A5" w:rsidRPr="00A56DE2" w:rsidRDefault="00FB15A5" w:rsidP="00FB15A5">
      <w:pPr>
        <w:widowControl/>
        <w:ind w:firstLine="284"/>
        <w:rPr>
          <w:rFonts w:ascii="Arial" w:eastAsia="Times New Roman" w:hAnsi="Arial" w:cs="Arial"/>
          <w:noProof/>
          <w:kern w:val="0"/>
          <w:sz w:val="22"/>
          <w:szCs w:val="22"/>
          <w:lang w:eastAsia="en-US"/>
        </w:rPr>
      </w:pPr>
    </w:p>
    <w:p w14:paraId="14F6695F" w14:textId="77777777" w:rsidR="00FB15A5" w:rsidRPr="00A56DE2" w:rsidRDefault="00FB15A5" w:rsidP="00FB15A5">
      <w:pPr>
        <w:widowControl/>
        <w:ind w:firstLine="284"/>
        <w:jc w:val="center"/>
        <w:rPr>
          <w:rFonts w:ascii="Arial" w:eastAsia="Times New Roman" w:hAnsi="Arial" w:cs="Arial"/>
          <w:b/>
          <w:noProof/>
          <w:kern w:val="0"/>
          <w:sz w:val="24"/>
          <w:szCs w:val="22"/>
          <w:lang w:eastAsia="en-US"/>
        </w:rPr>
      </w:pPr>
      <w:r w:rsidRPr="00A56DE2">
        <w:rPr>
          <w:rFonts w:ascii="Arial" w:eastAsia="Times New Roman" w:hAnsi="Arial" w:cs="Arial"/>
          <w:b/>
          <w:noProof/>
          <w:kern w:val="0"/>
          <w:sz w:val="24"/>
          <w:szCs w:val="22"/>
          <w:lang w:eastAsia="en-US"/>
        </w:rPr>
        <w:t>HASIL DAN PEMBAHASAN</w:t>
      </w:r>
    </w:p>
    <w:p w14:paraId="621FF094" w14:textId="77777777" w:rsidR="005C443D" w:rsidRPr="005C443D" w:rsidRDefault="005C443D" w:rsidP="005C443D">
      <w:pPr>
        <w:widowControl/>
        <w:ind w:firstLine="720"/>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 xml:space="preserve">Tepung porang yang dijadikan sampel merupakan hasil proses pengolahan dari umbi porang basah sampai menjadi tepung porang yang kering. Rendemen hasil penggilingan memiliki produk tepung porang yang relatif rendah. Dari 5 kg umbi porang basah setelah dikeringkan menghasilkan 1 kg umbi kering, sehingga kurang lebih 80 % telah kehilangan berat kotornya. Setelah menjadi tepung kering, hanya berbobot 0,15 kg, sehingga rendemen proses pengolahan tepung dari umbi kering hanya mencapai 15%, artinya penggunaan penggilingan sistim potong yang  kurang efektif karena masih terdapat hasil penggilingan yang banyak terbuang, yaitu hasil penggilingan yang berukuran kecil yang memiliki bentuk debu yang berterbangan. Hasil penelitian didukung oleh pernyataan Widjanarko &amp; Suwasito (2014), bahwa penurunan rendemen dipengaruhi oleh waktu penggilingan, karena semakin lama penggilingan partikel tepung akan semakin ringan, sehingga akan mudah terhembus angin dan tidak masuk ke tempat penampungan. Peneliti lainnya  ada  yang menyatakan rendemen dari umbi porang  kering diperoleh kisaran antara 17-18%. Perbedaan nilai rendemen disebabkan karena perbedaan jenis penggiling, biasanya hasil penggilingan ball mill lebih efektif karena proses penggilingan sampel berada dalam ruang tertutup sehingga selama proses penggilingan tidak banyak sampel yang terbuang. </w:t>
      </w:r>
    </w:p>
    <w:p w14:paraId="32AEA3D0" w14:textId="77777777" w:rsidR="005C443D" w:rsidRDefault="005C443D" w:rsidP="005C443D">
      <w:pPr>
        <w:widowControl/>
        <w:rPr>
          <w:rFonts w:ascii="Arial" w:eastAsia="Times New Roman" w:hAnsi="Arial" w:cs="Arial"/>
          <w:b/>
          <w:bCs/>
          <w:noProof/>
          <w:kern w:val="0"/>
          <w:sz w:val="22"/>
          <w:szCs w:val="22"/>
          <w:lang w:eastAsia="en-US"/>
        </w:rPr>
      </w:pPr>
    </w:p>
    <w:p w14:paraId="5E890929" w14:textId="0C1C3F22" w:rsidR="005C443D" w:rsidRPr="005C443D" w:rsidRDefault="005C443D" w:rsidP="005C443D">
      <w:pPr>
        <w:widowControl/>
        <w:rPr>
          <w:rFonts w:ascii="Arial" w:eastAsia="Times New Roman" w:hAnsi="Arial" w:cs="Arial"/>
          <w:b/>
          <w:bCs/>
          <w:noProof/>
          <w:kern w:val="0"/>
          <w:sz w:val="22"/>
          <w:szCs w:val="22"/>
          <w:lang w:eastAsia="en-US"/>
        </w:rPr>
      </w:pPr>
      <w:r w:rsidRPr="005C443D">
        <w:rPr>
          <w:rFonts w:ascii="Arial" w:eastAsia="Times New Roman" w:hAnsi="Arial" w:cs="Arial"/>
          <w:b/>
          <w:bCs/>
          <w:noProof/>
          <w:kern w:val="0"/>
          <w:sz w:val="22"/>
          <w:szCs w:val="22"/>
          <w:lang w:eastAsia="en-US"/>
        </w:rPr>
        <w:t>Analisis Kadar Kalium Tepung Porang</w:t>
      </w:r>
    </w:p>
    <w:p w14:paraId="4914B452" w14:textId="77777777" w:rsidR="005C443D" w:rsidRDefault="005C443D" w:rsidP="005C443D">
      <w:pPr>
        <w:widowControl/>
        <w:ind w:firstLine="720"/>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 xml:space="preserve">Analisis kadar Kalium dilakukan pada tepung porang dapat dilakukan dengan beberapa metode, diantaranya adalah dengan metode SSA (Spektrofotometri serapan atom)/AAS (Atomic Absorption Spectrophometry). AAS merupakan salah satu metode analisis berdasarkan pada pengukuran banyaknya intensitas sinar yang diserap oleh atom-atom bebas dari logam yang dianalisis. Dalam analisis kandungan Kalium menggunakan </w:t>
      </w:r>
      <w:r w:rsidRPr="005C443D">
        <w:rPr>
          <w:rFonts w:ascii="Arial" w:eastAsia="Times New Roman" w:hAnsi="Arial" w:cs="Arial"/>
          <w:noProof/>
          <w:kern w:val="0"/>
          <w:sz w:val="22"/>
          <w:szCs w:val="22"/>
          <w:lang w:eastAsia="en-US"/>
        </w:rPr>
        <w:lastRenderedPageBreak/>
        <w:t>spektrometer serapan atom (AAS) ini menggunakan mode emisi nyala. Larutan sampel yang mengandung kalium disimpan dalam botol polietilen untuk mencegah kontaminasi jika menggunakan gelas kaca pada saat pencucian .</w:t>
      </w:r>
    </w:p>
    <w:p w14:paraId="77582276" w14:textId="77777777" w:rsidR="005C443D" w:rsidRDefault="005C443D" w:rsidP="005C443D">
      <w:pPr>
        <w:widowControl/>
        <w:ind w:firstLine="720"/>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Spektrum emisi kalium memiliki cahaya pada maksimum emisi dengan panjang gelombang 766.5 nm, Dimana prosedur kerjanya sampel dinebulisasi menjadi nyala gas agar terjadi eksitasi yang dikontrol dengan Garis spektrum resonansi kalium pada 766.5 nm diisolasi dengan filter interferensi atau dengan perangkat pendispersi cahaya seperti prisma. Intensitas cahaya emisi diukur dengan photomultiplier, atau photodiode. Intensitas cahaya pada 766.5 nm kira-kira  akan sebanding dengan konsentrasi kalium. Diperlukan pembanding konsentrasi Kalium standar. Dengan menyajikan hubungan linear antara konsentrasi larutan standar dengan respon hasil pengukuran yang dihitung berdasarkan kurva kalibrasi larutan standar untuk logam kalium. Nilai korelasi yang mendekati satu ini menggambarkan bahwa konsentrasi larutan standar sebanding dengan respon/intensitas hasil pengukuran. Hal ini juga menunjukan bahwa hasil pengukuran tersebut dapat diterima sebagai pembanding/acuan dalam pengukuran sampel dan sesuai dengan teori absorpsi atomik yang mengikuti hukum Lambert Beer.</w:t>
      </w:r>
    </w:p>
    <w:p w14:paraId="5E175401" w14:textId="1BA01D5B" w:rsidR="00FB15A5" w:rsidRDefault="005C443D" w:rsidP="005C443D">
      <w:pPr>
        <w:widowControl/>
        <w:ind w:firstLine="720"/>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Dari hasil analisis di Labortorium Jasa Pengujian, Kalibrasi Dan Sertifikasi IPB di Bogor melalui analisis absorpsi diperoleh kandungan Kalium dalam sampel umbi porang dieroleh kandungan sebesar 0,32 % (w/w), artinya terdapat 0,32 gram kalium dalam 100 gram tepung umbi porang atau 3,2 gram dalam 1 kg tepung porang kering.</w:t>
      </w:r>
      <w:r>
        <w:rPr>
          <w:rFonts w:ascii="Arial" w:eastAsia="Times New Roman" w:hAnsi="Arial" w:cs="Arial"/>
          <w:noProof/>
          <w:kern w:val="0"/>
          <w:sz w:val="22"/>
          <w:szCs w:val="22"/>
          <w:lang w:eastAsia="en-US"/>
        </w:rPr>
        <w:t xml:space="preserve"> </w:t>
      </w:r>
      <w:r w:rsidRPr="005C443D">
        <w:rPr>
          <w:rFonts w:ascii="Arial" w:eastAsia="Times New Roman" w:hAnsi="Arial" w:cs="Arial"/>
          <w:noProof/>
          <w:kern w:val="0"/>
          <w:sz w:val="22"/>
          <w:szCs w:val="22"/>
          <w:lang w:eastAsia="en-US"/>
        </w:rPr>
        <w:t>Hasil analisa ini, jika dilakukan konversi terhadap rendeman hasil penggilingan dari umbi porang basah dan umbi porang kering dapat disajikan seperti Tabel berikut.</w:t>
      </w:r>
    </w:p>
    <w:p w14:paraId="50508FB5" w14:textId="6B3A4E28" w:rsidR="005C443D" w:rsidRPr="00701A83" w:rsidRDefault="005C443D" w:rsidP="00701A83">
      <w:pPr>
        <w:jc w:val="center"/>
        <w:rPr>
          <w:rFonts w:ascii="Arial" w:hAnsi="Arial" w:cs="Arial"/>
          <w:b/>
          <w:bCs/>
          <w:sz w:val="18"/>
          <w:szCs w:val="18"/>
        </w:rPr>
      </w:pPr>
      <w:proofErr w:type="spellStart"/>
      <w:r w:rsidRPr="00701A83">
        <w:rPr>
          <w:rFonts w:ascii="Arial" w:hAnsi="Arial" w:cs="Arial"/>
          <w:b/>
          <w:bCs/>
          <w:sz w:val="18"/>
          <w:szCs w:val="18"/>
        </w:rPr>
        <w:t>Tabel</w:t>
      </w:r>
      <w:proofErr w:type="spellEnd"/>
      <w:r w:rsidRPr="00701A83">
        <w:rPr>
          <w:rFonts w:ascii="Arial" w:hAnsi="Arial" w:cs="Arial"/>
          <w:b/>
          <w:bCs/>
          <w:sz w:val="18"/>
          <w:szCs w:val="18"/>
        </w:rPr>
        <w:t xml:space="preserve"> </w:t>
      </w:r>
      <w:r w:rsidRPr="00701A83">
        <w:rPr>
          <w:rFonts w:ascii="Arial" w:hAnsi="Arial" w:cs="Arial"/>
          <w:b/>
          <w:bCs/>
          <w:sz w:val="18"/>
          <w:szCs w:val="18"/>
          <w:lang w:val="id-ID"/>
        </w:rPr>
        <w:t>1</w:t>
      </w:r>
      <w:r w:rsidRPr="00701A83">
        <w:rPr>
          <w:rFonts w:ascii="Arial" w:hAnsi="Arial" w:cs="Arial"/>
          <w:b/>
          <w:bCs/>
          <w:sz w:val="18"/>
          <w:szCs w:val="18"/>
        </w:rPr>
        <w:t xml:space="preserve">. </w:t>
      </w:r>
      <w:proofErr w:type="spellStart"/>
      <w:r w:rsidRPr="00701A83">
        <w:rPr>
          <w:rFonts w:ascii="Arial" w:hAnsi="Arial" w:cs="Arial"/>
          <w:b/>
          <w:bCs/>
          <w:sz w:val="18"/>
          <w:szCs w:val="18"/>
        </w:rPr>
        <w:t>Kandungan</w:t>
      </w:r>
      <w:proofErr w:type="spellEnd"/>
      <w:r w:rsidRPr="00701A83">
        <w:rPr>
          <w:rFonts w:ascii="Arial" w:hAnsi="Arial" w:cs="Arial"/>
          <w:b/>
          <w:bCs/>
          <w:sz w:val="18"/>
          <w:szCs w:val="18"/>
        </w:rPr>
        <w:t xml:space="preserve"> kalium </w:t>
      </w:r>
      <w:proofErr w:type="spellStart"/>
      <w:r w:rsidRPr="00701A83">
        <w:rPr>
          <w:rFonts w:ascii="Arial" w:hAnsi="Arial" w:cs="Arial"/>
          <w:b/>
          <w:bCs/>
          <w:sz w:val="18"/>
          <w:szCs w:val="18"/>
        </w:rPr>
        <w:t>dalam</w:t>
      </w:r>
      <w:proofErr w:type="spellEnd"/>
      <w:r w:rsidRPr="00701A83">
        <w:rPr>
          <w:rFonts w:ascii="Arial" w:hAnsi="Arial" w:cs="Arial"/>
          <w:b/>
          <w:bCs/>
          <w:sz w:val="18"/>
          <w:szCs w:val="18"/>
        </w:rPr>
        <w:t xml:space="preserve"> </w:t>
      </w:r>
      <w:proofErr w:type="spellStart"/>
      <w:r w:rsidRPr="00701A83">
        <w:rPr>
          <w:rFonts w:ascii="Arial" w:hAnsi="Arial" w:cs="Arial"/>
          <w:b/>
          <w:bCs/>
          <w:sz w:val="18"/>
          <w:szCs w:val="18"/>
        </w:rPr>
        <w:t>tepung</w:t>
      </w:r>
      <w:proofErr w:type="spellEnd"/>
      <w:r w:rsidRPr="00701A83">
        <w:rPr>
          <w:rFonts w:ascii="Arial" w:hAnsi="Arial" w:cs="Arial"/>
          <w:b/>
          <w:bCs/>
          <w:sz w:val="18"/>
          <w:szCs w:val="18"/>
        </w:rPr>
        <w:t xml:space="preserve"> </w:t>
      </w:r>
      <w:proofErr w:type="spellStart"/>
      <w:r w:rsidRPr="00701A83">
        <w:rPr>
          <w:rFonts w:ascii="Arial" w:hAnsi="Arial" w:cs="Arial"/>
          <w:b/>
          <w:bCs/>
          <w:sz w:val="18"/>
          <w:szCs w:val="18"/>
        </w:rPr>
        <w:t>umbi</w:t>
      </w:r>
      <w:proofErr w:type="spellEnd"/>
      <w:r w:rsidRPr="00701A83">
        <w:rPr>
          <w:rFonts w:ascii="Arial" w:hAnsi="Arial" w:cs="Arial"/>
          <w:b/>
          <w:bCs/>
          <w:sz w:val="18"/>
          <w:szCs w:val="18"/>
        </w:rPr>
        <w:t xml:space="preserve"> </w:t>
      </w:r>
      <w:proofErr w:type="spellStart"/>
      <w:r w:rsidRPr="00701A83">
        <w:rPr>
          <w:rFonts w:ascii="Arial" w:hAnsi="Arial" w:cs="Arial"/>
          <w:b/>
          <w:bCs/>
          <w:sz w:val="18"/>
          <w:szCs w:val="18"/>
        </w:rPr>
        <w:t>kering</w:t>
      </w:r>
      <w:proofErr w:type="spellEnd"/>
      <w:r w:rsidRPr="00701A83">
        <w:rPr>
          <w:rFonts w:ascii="Arial" w:hAnsi="Arial" w:cs="Arial"/>
          <w:b/>
          <w:bCs/>
          <w:sz w:val="18"/>
          <w:szCs w:val="18"/>
        </w:rPr>
        <w:t xml:space="preserve">, </w:t>
      </w:r>
      <w:proofErr w:type="spellStart"/>
      <w:r w:rsidRPr="00701A83">
        <w:rPr>
          <w:rFonts w:ascii="Arial" w:hAnsi="Arial" w:cs="Arial"/>
          <w:b/>
          <w:bCs/>
          <w:sz w:val="18"/>
          <w:szCs w:val="18"/>
        </w:rPr>
        <w:t>umbi</w:t>
      </w:r>
      <w:proofErr w:type="spellEnd"/>
      <w:r w:rsidRPr="00701A83">
        <w:rPr>
          <w:rFonts w:ascii="Arial" w:hAnsi="Arial" w:cs="Arial"/>
          <w:b/>
          <w:bCs/>
          <w:sz w:val="18"/>
          <w:szCs w:val="18"/>
        </w:rPr>
        <w:t xml:space="preserve"> </w:t>
      </w:r>
      <w:proofErr w:type="spellStart"/>
      <w:r w:rsidRPr="00701A83">
        <w:rPr>
          <w:rFonts w:ascii="Arial" w:hAnsi="Arial" w:cs="Arial"/>
          <w:b/>
          <w:bCs/>
          <w:sz w:val="18"/>
          <w:szCs w:val="18"/>
        </w:rPr>
        <w:t>porang</w:t>
      </w:r>
      <w:proofErr w:type="spellEnd"/>
      <w:r w:rsidRPr="00701A83">
        <w:rPr>
          <w:rFonts w:ascii="Arial" w:hAnsi="Arial" w:cs="Arial"/>
          <w:b/>
          <w:bCs/>
          <w:sz w:val="18"/>
          <w:szCs w:val="18"/>
        </w:rPr>
        <w:t xml:space="preserve"> </w:t>
      </w:r>
      <w:proofErr w:type="spellStart"/>
      <w:r w:rsidRPr="00701A83">
        <w:rPr>
          <w:rFonts w:ascii="Arial" w:hAnsi="Arial" w:cs="Arial"/>
          <w:b/>
          <w:bCs/>
          <w:sz w:val="18"/>
          <w:szCs w:val="18"/>
        </w:rPr>
        <w:t>kering</w:t>
      </w:r>
      <w:proofErr w:type="spellEnd"/>
      <w:r w:rsidRPr="00701A83">
        <w:rPr>
          <w:rFonts w:ascii="Arial" w:hAnsi="Arial" w:cs="Arial"/>
          <w:b/>
          <w:bCs/>
          <w:sz w:val="18"/>
          <w:szCs w:val="18"/>
        </w:rPr>
        <w:t xml:space="preserve"> dan </w:t>
      </w:r>
      <w:proofErr w:type="spellStart"/>
      <w:r w:rsidRPr="00701A83">
        <w:rPr>
          <w:rFonts w:ascii="Arial" w:hAnsi="Arial" w:cs="Arial"/>
          <w:b/>
          <w:bCs/>
          <w:sz w:val="18"/>
          <w:szCs w:val="18"/>
        </w:rPr>
        <w:t>basah</w:t>
      </w:r>
      <w:proofErr w:type="spellEnd"/>
      <w:r w:rsidR="00701A83" w:rsidRPr="00701A83">
        <w:rPr>
          <w:rFonts w:ascii="Arial" w:hAnsi="Arial" w:cs="Arial"/>
          <w:b/>
          <w:bCs/>
          <w:sz w:val="18"/>
          <w:szCs w:val="18"/>
        </w:rPr>
        <w:t xml:space="preserve"> </w:t>
      </w:r>
      <w:r w:rsidRPr="00701A83">
        <w:rPr>
          <w:rFonts w:ascii="Arial" w:hAnsi="Arial" w:cs="Arial"/>
          <w:b/>
          <w:bCs/>
          <w:sz w:val="18"/>
          <w:szCs w:val="18"/>
        </w:rPr>
        <w:t xml:space="preserve">Umbi </w:t>
      </w:r>
      <w:proofErr w:type="spellStart"/>
      <w:r w:rsidRPr="00701A83">
        <w:rPr>
          <w:rFonts w:ascii="Arial" w:hAnsi="Arial" w:cs="Arial"/>
          <w:b/>
          <w:bCs/>
          <w:sz w:val="18"/>
          <w:szCs w:val="18"/>
        </w:rPr>
        <w:t>Porang</w:t>
      </w:r>
      <w:proofErr w:type="spellEnd"/>
      <w:r w:rsidRPr="00701A83">
        <w:rPr>
          <w:rFonts w:ascii="Arial" w:hAnsi="Arial" w:cs="Arial"/>
          <w:b/>
          <w:bCs/>
          <w:sz w:val="18"/>
          <w:szCs w:val="18"/>
        </w:rPr>
        <w:t xml:space="preserve"> </w:t>
      </w:r>
      <w:proofErr w:type="spellStart"/>
      <w:r w:rsidRPr="00701A83">
        <w:rPr>
          <w:rFonts w:ascii="Arial" w:hAnsi="Arial" w:cs="Arial"/>
          <w:b/>
          <w:bCs/>
          <w:sz w:val="18"/>
          <w:szCs w:val="18"/>
        </w:rPr>
        <w:t>Basah</w:t>
      </w:r>
      <w:proofErr w:type="spellEnd"/>
    </w:p>
    <w:tbl>
      <w:tblPr>
        <w:tblStyle w:val="TableGrid"/>
        <w:tblW w:w="92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350"/>
        <w:gridCol w:w="1080"/>
        <w:gridCol w:w="350"/>
        <w:gridCol w:w="1089"/>
        <w:gridCol w:w="350"/>
        <w:gridCol w:w="1070"/>
        <w:gridCol w:w="350"/>
        <w:gridCol w:w="642"/>
        <w:gridCol w:w="350"/>
        <w:gridCol w:w="945"/>
        <w:gridCol w:w="350"/>
        <w:gridCol w:w="755"/>
        <w:gridCol w:w="350"/>
      </w:tblGrid>
      <w:tr w:rsidR="005C443D" w:rsidRPr="00701A83" w14:paraId="6F63066F" w14:textId="77777777" w:rsidTr="00701A83">
        <w:tc>
          <w:tcPr>
            <w:tcW w:w="1548" w:type="dxa"/>
            <w:gridSpan w:val="2"/>
            <w:tcBorders>
              <w:top w:val="single" w:sz="4" w:space="0" w:color="auto"/>
              <w:bottom w:val="single" w:sz="4" w:space="0" w:color="auto"/>
            </w:tcBorders>
          </w:tcPr>
          <w:p w14:paraId="3DA60193" w14:textId="77777777" w:rsidR="005C443D" w:rsidRPr="00701A83" w:rsidRDefault="005C443D" w:rsidP="00701A83">
            <w:pPr>
              <w:suppressAutoHyphens/>
              <w:rPr>
                <w:rFonts w:ascii="Arial" w:eastAsia="Droid Sans Fallback" w:hAnsi="Arial" w:cs="Arial"/>
                <w:sz w:val="18"/>
                <w:szCs w:val="18"/>
                <w:lang w:val="id-ID"/>
              </w:rPr>
            </w:pPr>
            <w:r w:rsidRPr="00701A83">
              <w:rPr>
                <w:rFonts w:ascii="Arial" w:eastAsia="Droid Sans Fallback" w:hAnsi="Arial" w:cs="Arial"/>
                <w:sz w:val="18"/>
                <w:szCs w:val="18"/>
                <w:lang w:val="id-ID"/>
              </w:rPr>
              <w:t xml:space="preserve">Umbi Porang Basah </w:t>
            </w:r>
          </w:p>
          <w:p w14:paraId="249730AE" w14:textId="77777777" w:rsidR="005C443D" w:rsidRPr="00701A83" w:rsidRDefault="005C443D" w:rsidP="009B164A">
            <w:pPr>
              <w:tabs>
                <w:tab w:val="left" w:pos="720"/>
              </w:tabs>
              <w:suppressAutoHyphens/>
              <w:rPr>
                <w:rFonts w:ascii="Arial" w:eastAsia="Droid Sans Fallback" w:hAnsi="Arial" w:cs="Arial"/>
                <w:sz w:val="18"/>
                <w:szCs w:val="18"/>
                <w:lang w:val="id-ID"/>
              </w:rPr>
            </w:pPr>
          </w:p>
          <w:p w14:paraId="5733599A" w14:textId="77777777" w:rsidR="005C443D" w:rsidRPr="00701A83" w:rsidRDefault="005C443D" w:rsidP="009B164A">
            <w:pPr>
              <w:tabs>
                <w:tab w:val="left" w:pos="720"/>
              </w:tabs>
              <w:suppressAutoHyphens/>
              <w:rPr>
                <w:rFonts w:ascii="Arial" w:eastAsia="Droid Sans Fallback" w:hAnsi="Arial" w:cs="Arial"/>
                <w:sz w:val="18"/>
                <w:szCs w:val="18"/>
                <w:lang w:val="id-ID"/>
              </w:rPr>
            </w:pPr>
            <w:r w:rsidRPr="00701A83">
              <w:rPr>
                <w:rFonts w:ascii="Arial" w:eastAsia="Droid Sans Fallback" w:hAnsi="Arial" w:cs="Arial"/>
                <w:sz w:val="18"/>
                <w:szCs w:val="18"/>
                <w:lang w:val="id-ID"/>
              </w:rPr>
              <w:t>(Kg)</w:t>
            </w:r>
          </w:p>
        </w:tc>
        <w:tc>
          <w:tcPr>
            <w:tcW w:w="1430" w:type="dxa"/>
            <w:gridSpan w:val="2"/>
            <w:tcBorders>
              <w:top w:val="single" w:sz="4" w:space="0" w:color="auto"/>
              <w:bottom w:val="single" w:sz="4" w:space="0" w:color="auto"/>
            </w:tcBorders>
          </w:tcPr>
          <w:p w14:paraId="68015357" w14:textId="77777777" w:rsidR="005C443D" w:rsidRPr="00701A83" w:rsidRDefault="005C443D" w:rsidP="00701A83">
            <w:pPr>
              <w:suppressAutoHyphens/>
              <w:rPr>
                <w:rFonts w:ascii="Arial" w:eastAsia="Droid Sans Fallback" w:hAnsi="Arial" w:cs="Arial"/>
                <w:sz w:val="18"/>
                <w:szCs w:val="18"/>
                <w:lang w:val="id-ID"/>
              </w:rPr>
            </w:pPr>
            <w:r w:rsidRPr="00701A83">
              <w:rPr>
                <w:rFonts w:ascii="Arial" w:eastAsia="Droid Sans Fallback" w:hAnsi="Arial" w:cs="Arial"/>
                <w:sz w:val="18"/>
                <w:szCs w:val="18"/>
                <w:lang w:val="id-ID"/>
              </w:rPr>
              <w:t xml:space="preserve">Sisa Umbi Kering </w:t>
            </w:r>
          </w:p>
          <w:p w14:paraId="15E72E1D" w14:textId="77777777" w:rsidR="005C443D" w:rsidRPr="00701A83" w:rsidRDefault="005C443D" w:rsidP="009B164A">
            <w:pPr>
              <w:tabs>
                <w:tab w:val="left" w:pos="720"/>
              </w:tabs>
              <w:suppressAutoHyphens/>
              <w:rPr>
                <w:rFonts w:ascii="Arial" w:eastAsia="Droid Sans Fallback" w:hAnsi="Arial" w:cs="Arial"/>
                <w:sz w:val="18"/>
                <w:szCs w:val="18"/>
                <w:lang w:val="id-ID"/>
              </w:rPr>
            </w:pPr>
          </w:p>
          <w:p w14:paraId="60E0CB86" w14:textId="77777777" w:rsidR="005C443D" w:rsidRPr="00701A83" w:rsidRDefault="005C443D" w:rsidP="009B164A">
            <w:pPr>
              <w:tabs>
                <w:tab w:val="left" w:pos="720"/>
              </w:tabs>
              <w:suppressAutoHyphens/>
              <w:rPr>
                <w:rFonts w:ascii="Arial" w:eastAsia="Droid Sans Fallback" w:hAnsi="Arial" w:cs="Arial"/>
                <w:sz w:val="18"/>
                <w:szCs w:val="18"/>
                <w:lang w:val="id-ID"/>
              </w:rPr>
            </w:pPr>
            <w:r w:rsidRPr="00701A83">
              <w:rPr>
                <w:rFonts w:ascii="Arial" w:eastAsia="Droid Sans Fallback" w:hAnsi="Arial" w:cs="Arial"/>
                <w:sz w:val="18"/>
                <w:szCs w:val="18"/>
                <w:lang w:val="id-ID"/>
              </w:rPr>
              <w:t>(Kg)</w:t>
            </w:r>
          </w:p>
        </w:tc>
        <w:tc>
          <w:tcPr>
            <w:tcW w:w="1439" w:type="dxa"/>
            <w:gridSpan w:val="2"/>
            <w:tcBorders>
              <w:top w:val="single" w:sz="4" w:space="0" w:color="auto"/>
              <w:bottom w:val="single" w:sz="4" w:space="0" w:color="auto"/>
            </w:tcBorders>
          </w:tcPr>
          <w:p w14:paraId="2AECCE57"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Persentase sisa Tepung dari Umbi kering</w:t>
            </w:r>
          </w:p>
          <w:p w14:paraId="59B4A058"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w:t>
            </w:r>
          </w:p>
        </w:tc>
        <w:tc>
          <w:tcPr>
            <w:tcW w:w="1420" w:type="dxa"/>
            <w:gridSpan w:val="2"/>
            <w:tcBorders>
              <w:top w:val="single" w:sz="4" w:space="0" w:color="auto"/>
              <w:bottom w:val="single" w:sz="4" w:space="0" w:color="auto"/>
            </w:tcBorders>
          </w:tcPr>
          <w:p w14:paraId="0178276A"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Persentase sisa Tepung dari Umbi basah</w:t>
            </w:r>
          </w:p>
          <w:p w14:paraId="798CC002"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w:t>
            </w:r>
          </w:p>
        </w:tc>
        <w:tc>
          <w:tcPr>
            <w:tcW w:w="992" w:type="dxa"/>
            <w:gridSpan w:val="2"/>
            <w:tcBorders>
              <w:top w:val="single" w:sz="4" w:space="0" w:color="auto"/>
              <w:bottom w:val="single" w:sz="4" w:space="0" w:color="auto"/>
            </w:tcBorders>
          </w:tcPr>
          <w:p w14:paraId="27AEF6E7"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 xml:space="preserve">Kalium dari Tepung Kering </w:t>
            </w:r>
          </w:p>
          <w:p w14:paraId="7E42C9C4"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(mg)</w:t>
            </w:r>
          </w:p>
        </w:tc>
        <w:tc>
          <w:tcPr>
            <w:tcW w:w="1295" w:type="dxa"/>
            <w:gridSpan w:val="2"/>
            <w:tcBorders>
              <w:top w:val="single" w:sz="4" w:space="0" w:color="auto"/>
              <w:bottom w:val="single" w:sz="4" w:space="0" w:color="auto"/>
            </w:tcBorders>
          </w:tcPr>
          <w:p w14:paraId="634359D7"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Kalium</w:t>
            </w:r>
          </w:p>
          <w:p w14:paraId="29DA6DD7"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dari umbi kering</w:t>
            </w:r>
          </w:p>
          <w:p w14:paraId="3BB497B0"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p>
          <w:p w14:paraId="1A2C18D3"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(mg)</w:t>
            </w:r>
          </w:p>
        </w:tc>
        <w:tc>
          <w:tcPr>
            <w:tcW w:w="1105" w:type="dxa"/>
            <w:gridSpan w:val="2"/>
            <w:tcBorders>
              <w:top w:val="single" w:sz="4" w:space="0" w:color="auto"/>
              <w:bottom w:val="single" w:sz="4" w:space="0" w:color="auto"/>
            </w:tcBorders>
          </w:tcPr>
          <w:p w14:paraId="28C120FC"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Kalium dari umbi basah</w:t>
            </w:r>
          </w:p>
          <w:p w14:paraId="141B1E38"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(mg)</w:t>
            </w:r>
          </w:p>
        </w:tc>
      </w:tr>
      <w:tr w:rsidR="005C443D" w:rsidRPr="00701A83" w14:paraId="1A479068" w14:textId="77777777" w:rsidTr="00701A83">
        <w:trPr>
          <w:gridAfter w:val="1"/>
          <w:wAfter w:w="350" w:type="dxa"/>
        </w:trPr>
        <w:tc>
          <w:tcPr>
            <w:tcW w:w="1198" w:type="dxa"/>
            <w:tcBorders>
              <w:top w:val="single" w:sz="4" w:space="0" w:color="auto"/>
            </w:tcBorders>
          </w:tcPr>
          <w:p w14:paraId="44FAC417" w14:textId="36D54EAA"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5</w:t>
            </w:r>
          </w:p>
        </w:tc>
        <w:tc>
          <w:tcPr>
            <w:tcW w:w="1430" w:type="dxa"/>
            <w:gridSpan w:val="2"/>
            <w:tcBorders>
              <w:top w:val="single" w:sz="4" w:space="0" w:color="auto"/>
            </w:tcBorders>
          </w:tcPr>
          <w:p w14:paraId="63417242" w14:textId="77777777"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1</w:t>
            </w:r>
          </w:p>
        </w:tc>
        <w:tc>
          <w:tcPr>
            <w:tcW w:w="1439" w:type="dxa"/>
            <w:gridSpan w:val="2"/>
            <w:tcBorders>
              <w:top w:val="single" w:sz="4" w:space="0" w:color="auto"/>
            </w:tcBorders>
          </w:tcPr>
          <w:p w14:paraId="60C927E4" w14:textId="77777777"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15%</w:t>
            </w:r>
          </w:p>
        </w:tc>
        <w:tc>
          <w:tcPr>
            <w:tcW w:w="1420" w:type="dxa"/>
            <w:gridSpan w:val="2"/>
            <w:tcBorders>
              <w:top w:val="single" w:sz="4" w:space="0" w:color="auto"/>
            </w:tcBorders>
          </w:tcPr>
          <w:p w14:paraId="200C2E78" w14:textId="3037AC98"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3 %</w:t>
            </w:r>
          </w:p>
        </w:tc>
        <w:tc>
          <w:tcPr>
            <w:tcW w:w="992" w:type="dxa"/>
            <w:gridSpan w:val="2"/>
            <w:tcBorders>
              <w:top w:val="single" w:sz="4" w:space="0" w:color="auto"/>
            </w:tcBorders>
          </w:tcPr>
          <w:p w14:paraId="0E5F86DE" w14:textId="77777777"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3200</w:t>
            </w:r>
          </w:p>
        </w:tc>
        <w:tc>
          <w:tcPr>
            <w:tcW w:w="1295" w:type="dxa"/>
            <w:gridSpan w:val="2"/>
            <w:tcBorders>
              <w:top w:val="single" w:sz="4" w:space="0" w:color="auto"/>
            </w:tcBorders>
          </w:tcPr>
          <w:p w14:paraId="01C59AE4" w14:textId="62E51F14"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480</w:t>
            </w:r>
          </w:p>
        </w:tc>
        <w:tc>
          <w:tcPr>
            <w:tcW w:w="1105" w:type="dxa"/>
            <w:gridSpan w:val="2"/>
            <w:tcBorders>
              <w:top w:val="single" w:sz="4" w:space="0" w:color="auto"/>
            </w:tcBorders>
          </w:tcPr>
          <w:p w14:paraId="14D3BEB3" w14:textId="77777777"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96</w:t>
            </w:r>
          </w:p>
        </w:tc>
      </w:tr>
    </w:tbl>
    <w:p w14:paraId="6892DC16" w14:textId="2DB966E7" w:rsidR="005C443D" w:rsidRDefault="005C443D" w:rsidP="005C443D">
      <w:pPr>
        <w:widowControl/>
        <w:ind w:firstLine="720"/>
        <w:rPr>
          <w:rFonts w:ascii="Arial" w:eastAsia="Times New Roman" w:hAnsi="Arial" w:cs="Arial"/>
          <w:noProof/>
          <w:kern w:val="0"/>
          <w:sz w:val="22"/>
          <w:szCs w:val="22"/>
          <w:lang w:eastAsia="en-US"/>
        </w:rPr>
      </w:pPr>
    </w:p>
    <w:p w14:paraId="1B709D74" w14:textId="77777777" w:rsidR="005C443D" w:rsidRPr="005C443D" w:rsidRDefault="005C443D" w:rsidP="005C443D">
      <w:pPr>
        <w:widowControl/>
        <w:ind w:firstLine="720"/>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Dari tabel tersebut menunjukkan bahwa jika memiliki 5 kg umbi porang basah akan terkandung kalium sebanyak 960 mg atau setara dengan 19,2 mg per kg umbi porang basah. Jika dihitung dari umbi porang kering, maka kandungan kalium adalah 480 mg per kg umbi porang kering.</w:t>
      </w:r>
    </w:p>
    <w:p w14:paraId="3CAD7B91" w14:textId="42613895" w:rsidR="005C443D" w:rsidRDefault="005C443D" w:rsidP="005C443D">
      <w:pPr>
        <w:widowControl/>
        <w:ind w:firstLine="720"/>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Perbandingan kalium yang ada dalam umbi porang dengan komoditi lainnya yang sudah diteliti sebelumnya, dimana komoditi lainnya yang sudah teruji memiliki kandungan kalium tertinggi, dapat dilihat dalam Tabel 2.</w:t>
      </w:r>
    </w:p>
    <w:p w14:paraId="755A1908" w14:textId="7E213C51" w:rsidR="005C443D" w:rsidRPr="00701A83" w:rsidRDefault="005C443D" w:rsidP="00701A83">
      <w:pPr>
        <w:jc w:val="center"/>
        <w:rPr>
          <w:rFonts w:ascii="Arial" w:hAnsi="Arial" w:cs="Arial"/>
          <w:b/>
          <w:bCs/>
          <w:sz w:val="18"/>
          <w:szCs w:val="18"/>
        </w:rPr>
      </w:pPr>
      <w:proofErr w:type="spellStart"/>
      <w:r w:rsidRPr="00701A83">
        <w:rPr>
          <w:rFonts w:ascii="Arial" w:hAnsi="Arial" w:cs="Arial"/>
          <w:b/>
          <w:bCs/>
          <w:sz w:val="18"/>
          <w:szCs w:val="18"/>
        </w:rPr>
        <w:t>Tabel</w:t>
      </w:r>
      <w:proofErr w:type="spellEnd"/>
      <w:r w:rsidRPr="00701A83">
        <w:rPr>
          <w:rFonts w:ascii="Arial" w:hAnsi="Arial" w:cs="Arial"/>
          <w:b/>
          <w:bCs/>
          <w:sz w:val="18"/>
          <w:szCs w:val="18"/>
        </w:rPr>
        <w:t xml:space="preserve"> </w:t>
      </w:r>
      <w:r w:rsidRPr="00701A83">
        <w:rPr>
          <w:rFonts w:ascii="Arial" w:hAnsi="Arial" w:cs="Arial"/>
          <w:b/>
          <w:bCs/>
          <w:sz w:val="18"/>
          <w:szCs w:val="18"/>
          <w:lang w:val="id-ID"/>
        </w:rPr>
        <w:t>2</w:t>
      </w:r>
      <w:r w:rsidRPr="00701A83">
        <w:rPr>
          <w:rFonts w:ascii="Arial" w:hAnsi="Arial" w:cs="Arial"/>
          <w:b/>
          <w:bCs/>
          <w:sz w:val="18"/>
          <w:szCs w:val="18"/>
        </w:rPr>
        <w:t xml:space="preserve">. </w:t>
      </w:r>
      <w:proofErr w:type="spellStart"/>
      <w:r w:rsidRPr="00701A83">
        <w:rPr>
          <w:rFonts w:ascii="Arial" w:hAnsi="Arial" w:cs="Arial"/>
          <w:b/>
          <w:bCs/>
          <w:sz w:val="18"/>
          <w:szCs w:val="18"/>
        </w:rPr>
        <w:t>Kandungan</w:t>
      </w:r>
      <w:proofErr w:type="spellEnd"/>
      <w:r w:rsidRPr="00701A83">
        <w:rPr>
          <w:rFonts w:ascii="Arial" w:hAnsi="Arial" w:cs="Arial"/>
          <w:b/>
          <w:bCs/>
          <w:sz w:val="18"/>
          <w:szCs w:val="18"/>
        </w:rPr>
        <w:t xml:space="preserve"> kalium </w:t>
      </w:r>
      <w:proofErr w:type="spellStart"/>
      <w:r w:rsidRPr="00701A83">
        <w:rPr>
          <w:rFonts w:ascii="Arial" w:hAnsi="Arial" w:cs="Arial"/>
          <w:b/>
          <w:bCs/>
          <w:sz w:val="18"/>
          <w:szCs w:val="18"/>
        </w:rPr>
        <w:t>dalam</w:t>
      </w:r>
      <w:proofErr w:type="spellEnd"/>
      <w:r w:rsidRPr="00701A83">
        <w:rPr>
          <w:rFonts w:ascii="Arial" w:hAnsi="Arial" w:cs="Arial"/>
          <w:b/>
          <w:bCs/>
          <w:sz w:val="18"/>
          <w:szCs w:val="18"/>
        </w:rPr>
        <w:t xml:space="preserve"> </w:t>
      </w:r>
      <w:proofErr w:type="spellStart"/>
      <w:r w:rsidRPr="00701A83">
        <w:rPr>
          <w:rFonts w:ascii="Arial" w:hAnsi="Arial" w:cs="Arial"/>
          <w:b/>
          <w:bCs/>
          <w:sz w:val="18"/>
          <w:szCs w:val="18"/>
        </w:rPr>
        <w:t>beberapa</w:t>
      </w:r>
      <w:proofErr w:type="spellEnd"/>
      <w:r w:rsidRPr="00701A83">
        <w:rPr>
          <w:rFonts w:ascii="Arial" w:hAnsi="Arial" w:cs="Arial"/>
          <w:b/>
          <w:bCs/>
          <w:sz w:val="18"/>
          <w:szCs w:val="18"/>
        </w:rPr>
        <w:t xml:space="preserve"> </w:t>
      </w:r>
      <w:proofErr w:type="spellStart"/>
      <w:r w:rsidRPr="00701A83">
        <w:rPr>
          <w:rFonts w:ascii="Arial" w:hAnsi="Arial" w:cs="Arial"/>
          <w:b/>
          <w:bCs/>
          <w:sz w:val="18"/>
          <w:szCs w:val="18"/>
        </w:rPr>
        <w:t>komoditi</w:t>
      </w:r>
      <w:proofErr w:type="spellEnd"/>
    </w:p>
    <w:tbl>
      <w:tblPr>
        <w:tblStyle w:val="TableGrid"/>
        <w:tblpPr w:leftFromText="180" w:rightFromText="180" w:vertAnchor="text" w:tblpXSpec="center" w:tblpY="1"/>
        <w:tblOverlap w:val="never"/>
        <w:tblW w:w="81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410"/>
        <w:gridCol w:w="3260"/>
        <w:gridCol w:w="1559"/>
      </w:tblGrid>
      <w:tr w:rsidR="005C443D" w:rsidRPr="00701A83" w14:paraId="6AE662E3" w14:textId="77777777" w:rsidTr="009B164A">
        <w:tc>
          <w:tcPr>
            <w:tcW w:w="959" w:type="dxa"/>
            <w:tcBorders>
              <w:top w:val="single" w:sz="4" w:space="0" w:color="auto"/>
              <w:bottom w:val="single" w:sz="4" w:space="0" w:color="auto"/>
            </w:tcBorders>
          </w:tcPr>
          <w:p w14:paraId="1C7F2DF6" w14:textId="77777777" w:rsidR="005C443D" w:rsidRPr="00701A83" w:rsidRDefault="005C443D" w:rsidP="005F3169">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No</w:t>
            </w:r>
          </w:p>
        </w:tc>
        <w:tc>
          <w:tcPr>
            <w:tcW w:w="2410" w:type="dxa"/>
            <w:tcBorders>
              <w:top w:val="single" w:sz="4" w:space="0" w:color="auto"/>
              <w:bottom w:val="single" w:sz="4" w:space="0" w:color="auto"/>
            </w:tcBorders>
          </w:tcPr>
          <w:p w14:paraId="5612F921"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Komoditi</w:t>
            </w:r>
          </w:p>
        </w:tc>
        <w:tc>
          <w:tcPr>
            <w:tcW w:w="3260" w:type="dxa"/>
            <w:tcBorders>
              <w:top w:val="single" w:sz="4" w:space="0" w:color="auto"/>
              <w:bottom w:val="single" w:sz="4" w:space="0" w:color="auto"/>
            </w:tcBorders>
          </w:tcPr>
          <w:p w14:paraId="30EC3AC2"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Jumlah</w:t>
            </w:r>
          </w:p>
          <w:p w14:paraId="71970129"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p>
        </w:tc>
        <w:tc>
          <w:tcPr>
            <w:tcW w:w="1559" w:type="dxa"/>
            <w:tcBorders>
              <w:top w:val="single" w:sz="4" w:space="0" w:color="auto"/>
              <w:bottom w:val="single" w:sz="4" w:space="0" w:color="auto"/>
            </w:tcBorders>
          </w:tcPr>
          <w:p w14:paraId="4914762F" w14:textId="77777777"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Kalium</w:t>
            </w:r>
          </w:p>
          <w:p w14:paraId="3106BF51" w14:textId="77777777"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(mg)</w:t>
            </w:r>
          </w:p>
        </w:tc>
      </w:tr>
      <w:tr w:rsidR="005C443D" w:rsidRPr="00701A83" w14:paraId="1ED479E3" w14:textId="77777777" w:rsidTr="009B164A">
        <w:tc>
          <w:tcPr>
            <w:tcW w:w="959" w:type="dxa"/>
            <w:tcBorders>
              <w:top w:val="single" w:sz="4" w:space="0" w:color="auto"/>
              <w:bottom w:val="single" w:sz="4" w:space="0" w:color="auto"/>
            </w:tcBorders>
          </w:tcPr>
          <w:p w14:paraId="236C7DDA" w14:textId="77777777" w:rsidR="005C443D" w:rsidRPr="00701A83" w:rsidRDefault="005C443D" w:rsidP="005F3169">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1</w:t>
            </w:r>
          </w:p>
        </w:tc>
        <w:tc>
          <w:tcPr>
            <w:tcW w:w="2410" w:type="dxa"/>
            <w:tcBorders>
              <w:top w:val="single" w:sz="4" w:space="0" w:color="auto"/>
              <w:bottom w:val="single" w:sz="4" w:space="0" w:color="auto"/>
            </w:tcBorders>
          </w:tcPr>
          <w:p w14:paraId="1424D084"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*Kacang merah</w:t>
            </w:r>
          </w:p>
        </w:tc>
        <w:tc>
          <w:tcPr>
            <w:tcW w:w="3260" w:type="dxa"/>
            <w:tcBorders>
              <w:top w:val="single" w:sz="4" w:space="0" w:color="auto"/>
              <w:bottom w:val="single" w:sz="4" w:space="0" w:color="auto"/>
            </w:tcBorders>
          </w:tcPr>
          <w:p w14:paraId="636013E5"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1 Kg</w:t>
            </w:r>
          </w:p>
        </w:tc>
        <w:tc>
          <w:tcPr>
            <w:tcW w:w="1559" w:type="dxa"/>
            <w:tcBorders>
              <w:top w:val="single" w:sz="4" w:space="0" w:color="auto"/>
              <w:bottom w:val="single" w:sz="4" w:space="0" w:color="auto"/>
            </w:tcBorders>
          </w:tcPr>
          <w:p w14:paraId="77E81E04" w14:textId="77777777"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6000</w:t>
            </w:r>
          </w:p>
        </w:tc>
      </w:tr>
      <w:tr w:rsidR="005C443D" w:rsidRPr="00701A83" w14:paraId="2885127B" w14:textId="77777777" w:rsidTr="009B164A">
        <w:tc>
          <w:tcPr>
            <w:tcW w:w="959" w:type="dxa"/>
            <w:tcBorders>
              <w:top w:val="single" w:sz="4" w:space="0" w:color="auto"/>
              <w:bottom w:val="single" w:sz="4" w:space="0" w:color="auto"/>
            </w:tcBorders>
          </w:tcPr>
          <w:p w14:paraId="5854CBCF" w14:textId="77777777" w:rsidR="005C443D" w:rsidRPr="00701A83" w:rsidRDefault="005C443D" w:rsidP="005F3169">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2</w:t>
            </w:r>
          </w:p>
        </w:tc>
        <w:tc>
          <w:tcPr>
            <w:tcW w:w="2410" w:type="dxa"/>
            <w:tcBorders>
              <w:top w:val="single" w:sz="4" w:space="0" w:color="auto"/>
              <w:bottom w:val="single" w:sz="4" w:space="0" w:color="auto"/>
            </w:tcBorders>
          </w:tcPr>
          <w:p w14:paraId="481BB5F1"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*Tomat</w:t>
            </w:r>
          </w:p>
        </w:tc>
        <w:tc>
          <w:tcPr>
            <w:tcW w:w="3260" w:type="dxa"/>
            <w:tcBorders>
              <w:top w:val="single" w:sz="4" w:space="0" w:color="auto"/>
              <w:bottom w:val="single" w:sz="4" w:space="0" w:color="auto"/>
            </w:tcBorders>
          </w:tcPr>
          <w:p w14:paraId="6A1FAE0C"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1 buah yang segar</w:t>
            </w:r>
          </w:p>
        </w:tc>
        <w:tc>
          <w:tcPr>
            <w:tcW w:w="1559" w:type="dxa"/>
            <w:tcBorders>
              <w:top w:val="single" w:sz="4" w:space="0" w:color="auto"/>
              <w:bottom w:val="single" w:sz="4" w:space="0" w:color="auto"/>
            </w:tcBorders>
          </w:tcPr>
          <w:p w14:paraId="5C64F7D8" w14:textId="77777777"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1800</w:t>
            </w:r>
          </w:p>
        </w:tc>
      </w:tr>
      <w:tr w:rsidR="005C443D" w:rsidRPr="00701A83" w14:paraId="17FDF239" w14:textId="77777777" w:rsidTr="009B164A">
        <w:tc>
          <w:tcPr>
            <w:tcW w:w="959" w:type="dxa"/>
            <w:tcBorders>
              <w:top w:val="single" w:sz="4" w:space="0" w:color="auto"/>
              <w:bottom w:val="single" w:sz="4" w:space="0" w:color="auto"/>
            </w:tcBorders>
          </w:tcPr>
          <w:p w14:paraId="1422B993" w14:textId="77777777" w:rsidR="005C443D" w:rsidRPr="00701A83" w:rsidRDefault="005C443D" w:rsidP="005F3169">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3</w:t>
            </w:r>
          </w:p>
        </w:tc>
        <w:tc>
          <w:tcPr>
            <w:tcW w:w="2410" w:type="dxa"/>
            <w:tcBorders>
              <w:top w:val="single" w:sz="4" w:space="0" w:color="auto"/>
              <w:bottom w:val="single" w:sz="4" w:space="0" w:color="auto"/>
            </w:tcBorders>
          </w:tcPr>
          <w:p w14:paraId="1335FB6C"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*Alpukat</w:t>
            </w:r>
          </w:p>
        </w:tc>
        <w:tc>
          <w:tcPr>
            <w:tcW w:w="3260" w:type="dxa"/>
            <w:tcBorders>
              <w:top w:val="single" w:sz="4" w:space="0" w:color="auto"/>
              <w:bottom w:val="single" w:sz="4" w:space="0" w:color="auto"/>
            </w:tcBorders>
          </w:tcPr>
          <w:p w14:paraId="18FB087F"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1 buah</w:t>
            </w:r>
          </w:p>
        </w:tc>
        <w:tc>
          <w:tcPr>
            <w:tcW w:w="1559" w:type="dxa"/>
            <w:tcBorders>
              <w:top w:val="single" w:sz="4" w:space="0" w:color="auto"/>
              <w:bottom w:val="single" w:sz="4" w:space="0" w:color="auto"/>
            </w:tcBorders>
          </w:tcPr>
          <w:p w14:paraId="7181B4B2" w14:textId="77777777"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600</w:t>
            </w:r>
          </w:p>
        </w:tc>
      </w:tr>
      <w:tr w:rsidR="005C443D" w:rsidRPr="00701A83" w14:paraId="5EBC4467" w14:textId="77777777" w:rsidTr="009B164A">
        <w:tc>
          <w:tcPr>
            <w:tcW w:w="959" w:type="dxa"/>
            <w:tcBorders>
              <w:top w:val="single" w:sz="4" w:space="0" w:color="auto"/>
              <w:bottom w:val="single" w:sz="4" w:space="0" w:color="auto"/>
            </w:tcBorders>
          </w:tcPr>
          <w:p w14:paraId="04423B5E" w14:textId="77777777" w:rsidR="005C443D" w:rsidRPr="00701A83" w:rsidRDefault="005C443D" w:rsidP="005F3169">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4</w:t>
            </w:r>
          </w:p>
        </w:tc>
        <w:tc>
          <w:tcPr>
            <w:tcW w:w="2410" w:type="dxa"/>
            <w:tcBorders>
              <w:top w:val="single" w:sz="4" w:space="0" w:color="auto"/>
              <w:bottom w:val="single" w:sz="4" w:space="0" w:color="auto"/>
            </w:tcBorders>
          </w:tcPr>
          <w:p w14:paraId="7BEC43A3"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*Kentang</w:t>
            </w:r>
          </w:p>
        </w:tc>
        <w:tc>
          <w:tcPr>
            <w:tcW w:w="3260" w:type="dxa"/>
            <w:tcBorders>
              <w:top w:val="single" w:sz="4" w:space="0" w:color="auto"/>
              <w:bottom w:val="single" w:sz="4" w:space="0" w:color="auto"/>
            </w:tcBorders>
          </w:tcPr>
          <w:p w14:paraId="31EBB0CA"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1 buah</w:t>
            </w:r>
          </w:p>
        </w:tc>
        <w:tc>
          <w:tcPr>
            <w:tcW w:w="1559" w:type="dxa"/>
            <w:tcBorders>
              <w:top w:val="single" w:sz="4" w:space="0" w:color="auto"/>
              <w:bottom w:val="single" w:sz="4" w:space="0" w:color="auto"/>
            </w:tcBorders>
          </w:tcPr>
          <w:p w14:paraId="39E9F080" w14:textId="77777777"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600</w:t>
            </w:r>
          </w:p>
        </w:tc>
      </w:tr>
      <w:tr w:rsidR="005C443D" w:rsidRPr="00701A83" w14:paraId="11FAE945" w14:textId="77777777" w:rsidTr="009B164A">
        <w:tc>
          <w:tcPr>
            <w:tcW w:w="959" w:type="dxa"/>
            <w:tcBorders>
              <w:top w:val="single" w:sz="4" w:space="0" w:color="auto"/>
              <w:bottom w:val="single" w:sz="4" w:space="0" w:color="auto"/>
            </w:tcBorders>
          </w:tcPr>
          <w:p w14:paraId="7798FE74" w14:textId="77777777" w:rsidR="005C443D" w:rsidRPr="00701A83" w:rsidRDefault="005C443D" w:rsidP="005F3169">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5</w:t>
            </w:r>
          </w:p>
        </w:tc>
        <w:tc>
          <w:tcPr>
            <w:tcW w:w="2410" w:type="dxa"/>
            <w:tcBorders>
              <w:top w:val="single" w:sz="4" w:space="0" w:color="auto"/>
              <w:bottom w:val="single" w:sz="4" w:space="0" w:color="auto"/>
            </w:tcBorders>
          </w:tcPr>
          <w:p w14:paraId="43669C94"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*Ubi</w:t>
            </w:r>
          </w:p>
        </w:tc>
        <w:tc>
          <w:tcPr>
            <w:tcW w:w="3260" w:type="dxa"/>
            <w:tcBorders>
              <w:top w:val="single" w:sz="4" w:space="0" w:color="auto"/>
              <w:bottom w:val="single" w:sz="4" w:space="0" w:color="auto"/>
            </w:tcBorders>
          </w:tcPr>
          <w:p w14:paraId="5291BE18"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1 buah ukuran sedang</w:t>
            </w:r>
          </w:p>
        </w:tc>
        <w:tc>
          <w:tcPr>
            <w:tcW w:w="1559" w:type="dxa"/>
            <w:tcBorders>
              <w:top w:val="single" w:sz="4" w:space="0" w:color="auto"/>
              <w:bottom w:val="single" w:sz="4" w:space="0" w:color="auto"/>
            </w:tcBorders>
          </w:tcPr>
          <w:p w14:paraId="3C3680E0" w14:textId="77777777"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500</w:t>
            </w:r>
          </w:p>
        </w:tc>
      </w:tr>
      <w:tr w:rsidR="005C443D" w:rsidRPr="00701A83" w14:paraId="43634F5B" w14:textId="77777777" w:rsidTr="009B164A">
        <w:tc>
          <w:tcPr>
            <w:tcW w:w="959" w:type="dxa"/>
            <w:tcBorders>
              <w:top w:val="single" w:sz="4" w:space="0" w:color="auto"/>
              <w:bottom w:val="single" w:sz="4" w:space="0" w:color="auto"/>
            </w:tcBorders>
          </w:tcPr>
          <w:p w14:paraId="61D3B203" w14:textId="77777777" w:rsidR="005C443D" w:rsidRPr="00701A83" w:rsidRDefault="005C443D" w:rsidP="005F3169">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6</w:t>
            </w:r>
          </w:p>
        </w:tc>
        <w:tc>
          <w:tcPr>
            <w:tcW w:w="2410" w:type="dxa"/>
            <w:tcBorders>
              <w:top w:val="single" w:sz="4" w:space="0" w:color="auto"/>
              <w:bottom w:val="single" w:sz="4" w:space="0" w:color="auto"/>
            </w:tcBorders>
          </w:tcPr>
          <w:p w14:paraId="116114E7"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 xml:space="preserve">*Pisang </w:t>
            </w:r>
          </w:p>
        </w:tc>
        <w:tc>
          <w:tcPr>
            <w:tcW w:w="3260" w:type="dxa"/>
            <w:tcBorders>
              <w:top w:val="single" w:sz="4" w:space="0" w:color="auto"/>
              <w:bottom w:val="single" w:sz="4" w:space="0" w:color="auto"/>
            </w:tcBorders>
          </w:tcPr>
          <w:p w14:paraId="546BA667"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1 buah</w:t>
            </w:r>
          </w:p>
        </w:tc>
        <w:tc>
          <w:tcPr>
            <w:tcW w:w="1559" w:type="dxa"/>
            <w:tcBorders>
              <w:top w:val="single" w:sz="4" w:space="0" w:color="auto"/>
              <w:bottom w:val="single" w:sz="4" w:space="0" w:color="auto"/>
            </w:tcBorders>
          </w:tcPr>
          <w:p w14:paraId="40DB9802" w14:textId="77777777"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420</w:t>
            </w:r>
          </w:p>
        </w:tc>
      </w:tr>
      <w:tr w:rsidR="005C443D" w:rsidRPr="00701A83" w14:paraId="6843EF3C" w14:textId="77777777" w:rsidTr="009B164A">
        <w:tc>
          <w:tcPr>
            <w:tcW w:w="959" w:type="dxa"/>
            <w:tcBorders>
              <w:top w:val="single" w:sz="4" w:space="0" w:color="auto"/>
              <w:bottom w:val="single" w:sz="4" w:space="0" w:color="auto"/>
            </w:tcBorders>
          </w:tcPr>
          <w:p w14:paraId="53E82C9A" w14:textId="77777777" w:rsidR="005C443D" w:rsidRPr="00701A83" w:rsidRDefault="005C443D" w:rsidP="005F3169">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7</w:t>
            </w:r>
          </w:p>
        </w:tc>
        <w:tc>
          <w:tcPr>
            <w:tcW w:w="2410" w:type="dxa"/>
            <w:tcBorders>
              <w:top w:val="single" w:sz="4" w:space="0" w:color="auto"/>
              <w:bottom w:val="single" w:sz="4" w:space="0" w:color="auto"/>
            </w:tcBorders>
          </w:tcPr>
          <w:p w14:paraId="0D03E1EC"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*Susu</w:t>
            </w:r>
          </w:p>
        </w:tc>
        <w:tc>
          <w:tcPr>
            <w:tcW w:w="3260" w:type="dxa"/>
            <w:tcBorders>
              <w:top w:val="single" w:sz="4" w:space="0" w:color="auto"/>
              <w:bottom w:val="single" w:sz="4" w:space="0" w:color="auto"/>
            </w:tcBorders>
          </w:tcPr>
          <w:p w14:paraId="68FEC345" w14:textId="77777777" w:rsidR="005C443D" w:rsidRPr="00701A83" w:rsidRDefault="005C443D" w:rsidP="009B164A">
            <w:pPr>
              <w:tabs>
                <w:tab w:val="left" w:pos="720"/>
              </w:tabs>
              <w:suppressAutoHyphens/>
              <w:jc w:val="left"/>
              <w:rPr>
                <w:rFonts w:ascii="Arial" w:eastAsia="Droid Sans Fallback" w:hAnsi="Arial" w:cs="Arial"/>
                <w:sz w:val="18"/>
                <w:szCs w:val="18"/>
                <w:lang w:val="id-ID"/>
              </w:rPr>
            </w:pPr>
            <w:r w:rsidRPr="00701A83">
              <w:rPr>
                <w:rFonts w:ascii="Arial" w:eastAsia="Droid Sans Fallback" w:hAnsi="Arial" w:cs="Arial"/>
                <w:sz w:val="18"/>
                <w:szCs w:val="18"/>
                <w:lang w:val="id-ID"/>
              </w:rPr>
              <w:t>1 gelas</w:t>
            </w:r>
          </w:p>
        </w:tc>
        <w:tc>
          <w:tcPr>
            <w:tcW w:w="1559" w:type="dxa"/>
            <w:tcBorders>
              <w:top w:val="single" w:sz="4" w:space="0" w:color="auto"/>
              <w:bottom w:val="single" w:sz="4" w:space="0" w:color="auto"/>
            </w:tcBorders>
          </w:tcPr>
          <w:p w14:paraId="1096122C" w14:textId="77777777" w:rsidR="005C443D" w:rsidRPr="00701A83" w:rsidRDefault="005C443D" w:rsidP="00701A83">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350</w:t>
            </w:r>
          </w:p>
        </w:tc>
      </w:tr>
      <w:tr w:rsidR="005C443D" w:rsidRPr="00701A83" w14:paraId="0A892311" w14:textId="77777777" w:rsidTr="009B164A">
        <w:tc>
          <w:tcPr>
            <w:tcW w:w="959" w:type="dxa"/>
            <w:tcBorders>
              <w:top w:val="single" w:sz="4" w:space="0" w:color="auto"/>
              <w:bottom w:val="single" w:sz="4" w:space="0" w:color="auto"/>
            </w:tcBorders>
          </w:tcPr>
          <w:p w14:paraId="113DB50E" w14:textId="77777777" w:rsidR="005C443D" w:rsidRPr="00701A83" w:rsidRDefault="005C443D" w:rsidP="005F3169">
            <w:pPr>
              <w:tabs>
                <w:tab w:val="left" w:pos="720"/>
              </w:tabs>
              <w:suppressAutoHyphens/>
              <w:jc w:val="center"/>
              <w:rPr>
                <w:rFonts w:ascii="Arial" w:eastAsia="Droid Sans Fallback" w:hAnsi="Arial" w:cs="Arial"/>
                <w:sz w:val="18"/>
                <w:szCs w:val="18"/>
                <w:lang w:val="id-ID"/>
              </w:rPr>
            </w:pPr>
            <w:r w:rsidRPr="00701A83">
              <w:rPr>
                <w:rFonts w:ascii="Arial" w:eastAsia="Droid Sans Fallback" w:hAnsi="Arial" w:cs="Arial"/>
                <w:sz w:val="18"/>
                <w:szCs w:val="18"/>
                <w:lang w:val="id-ID"/>
              </w:rPr>
              <w:t>8</w:t>
            </w:r>
          </w:p>
        </w:tc>
        <w:tc>
          <w:tcPr>
            <w:tcW w:w="2410" w:type="dxa"/>
            <w:tcBorders>
              <w:top w:val="single" w:sz="4" w:space="0" w:color="auto"/>
              <w:bottom w:val="single" w:sz="4" w:space="0" w:color="auto"/>
            </w:tcBorders>
          </w:tcPr>
          <w:p w14:paraId="07578EEA" w14:textId="77777777" w:rsidR="005C443D" w:rsidRPr="00701A83" w:rsidRDefault="005C443D" w:rsidP="009B164A">
            <w:pPr>
              <w:tabs>
                <w:tab w:val="left" w:pos="720"/>
              </w:tabs>
              <w:suppressAutoHyphens/>
              <w:jc w:val="left"/>
              <w:rPr>
                <w:rFonts w:ascii="Arial" w:eastAsia="Droid Sans Fallback" w:hAnsi="Arial" w:cs="Arial"/>
                <w:b/>
                <w:sz w:val="18"/>
                <w:szCs w:val="18"/>
                <w:lang w:val="id-ID"/>
              </w:rPr>
            </w:pPr>
            <w:r w:rsidRPr="00701A83">
              <w:rPr>
                <w:rFonts w:ascii="Arial" w:eastAsia="Droid Sans Fallback" w:hAnsi="Arial" w:cs="Arial"/>
                <w:b/>
                <w:sz w:val="18"/>
                <w:szCs w:val="18"/>
                <w:lang w:val="id-ID"/>
              </w:rPr>
              <w:t xml:space="preserve">Umbi porang </w:t>
            </w:r>
          </w:p>
        </w:tc>
        <w:tc>
          <w:tcPr>
            <w:tcW w:w="3260" w:type="dxa"/>
            <w:tcBorders>
              <w:top w:val="single" w:sz="4" w:space="0" w:color="auto"/>
              <w:bottom w:val="single" w:sz="4" w:space="0" w:color="auto"/>
            </w:tcBorders>
          </w:tcPr>
          <w:p w14:paraId="45125CA8" w14:textId="77777777" w:rsidR="005C443D" w:rsidRPr="00701A83" w:rsidRDefault="005C443D" w:rsidP="009B164A">
            <w:pPr>
              <w:tabs>
                <w:tab w:val="left" w:pos="720"/>
              </w:tabs>
              <w:suppressAutoHyphens/>
              <w:jc w:val="left"/>
              <w:rPr>
                <w:rFonts w:ascii="Arial" w:eastAsia="Droid Sans Fallback" w:hAnsi="Arial" w:cs="Arial"/>
                <w:b/>
                <w:sz w:val="18"/>
                <w:szCs w:val="18"/>
                <w:lang w:val="id-ID"/>
              </w:rPr>
            </w:pPr>
            <w:r w:rsidRPr="00701A83">
              <w:rPr>
                <w:rFonts w:ascii="Arial" w:eastAsia="Droid Sans Fallback" w:hAnsi="Arial" w:cs="Arial"/>
                <w:b/>
                <w:sz w:val="18"/>
                <w:szCs w:val="18"/>
                <w:lang w:val="id-ID"/>
              </w:rPr>
              <w:t>1 Kg tepung Kering</w:t>
            </w:r>
          </w:p>
        </w:tc>
        <w:tc>
          <w:tcPr>
            <w:tcW w:w="1559" w:type="dxa"/>
            <w:tcBorders>
              <w:top w:val="single" w:sz="4" w:space="0" w:color="auto"/>
              <w:bottom w:val="single" w:sz="4" w:space="0" w:color="auto"/>
            </w:tcBorders>
          </w:tcPr>
          <w:p w14:paraId="6C7974F7" w14:textId="77777777" w:rsidR="005C443D" w:rsidRPr="00701A83" w:rsidRDefault="005C443D" w:rsidP="00701A83">
            <w:pPr>
              <w:tabs>
                <w:tab w:val="left" w:pos="720"/>
              </w:tabs>
              <w:suppressAutoHyphens/>
              <w:jc w:val="center"/>
              <w:rPr>
                <w:rFonts w:ascii="Arial" w:eastAsia="Droid Sans Fallback" w:hAnsi="Arial" w:cs="Arial"/>
                <w:b/>
                <w:sz w:val="18"/>
                <w:szCs w:val="18"/>
                <w:lang w:val="id-ID"/>
              </w:rPr>
            </w:pPr>
            <w:r w:rsidRPr="00701A83">
              <w:rPr>
                <w:rFonts w:ascii="Arial" w:eastAsia="Droid Sans Fallback" w:hAnsi="Arial" w:cs="Arial"/>
                <w:b/>
                <w:sz w:val="18"/>
                <w:szCs w:val="18"/>
                <w:lang w:val="id-ID"/>
              </w:rPr>
              <w:t>3200</w:t>
            </w:r>
          </w:p>
        </w:tc>
      </w:tr>
    </w:tbl>
    <w:p w14:paraId="4A12F60D" w14:textId="58788BAE" w:rsidR="005C443D" w:rsidRPr="00701A83" w:rsidRDefault="005C443D" w:rsidP="005C443D">
      <w:pPr>
        <w:ind w:firstLine="567"/>
        <w:rPr>
          <w:rFonts w:ascii="Arial" w:hAnsi="Arial" w:cs="Arial"/>
          <w:sz w:val="18"/>
          <w:szCs w:val="18"/>
        </w:rPr>
      </w:pPr>
      <w:r w:rsidRPr="00701A83">
        <w:rPr>
          <w:rFonts w:ascii="Arial" w:hAnsi="Arial" w:cs="Arial"/>
          <w:sz w:val="18"/>
          <w:szCs w:val="18"/>
        </w:rPr>
        <w:t>*</w:t>
      </w:r>
      <w:proofErr w:type="gramStart"/>
      <w:r w:rsidRPr="00701A83">
        <w:rPr>
          <w:rFonts w:ascii="Arial" w:hAnsi="Arial" w:cs="Arial"/>
          <w:sz w:val="18"/>
          <w:szCs w:val="18"/>
        </w:rPr>
        <w:t>Sumber:https://www.alodokter.com/8-jenis-makanan-yang-mengandung-kalium-terbanyak</w:t>
      </w:r>
      <w:proofErr w:type="gramEnd"/>
    </w:p>
    <w:p w14:paraId="26C48752" w14:textId="7326CB92" w:rsidR="005C443D" w:rsidRDefault="005C443D" w:rsidP="005C443D">
      <w:pPr>
        <w:widowControl/>
        <w:ind w:firstLine="720"/>
        <w:rPr>
          <w:rFonts w:ascii="Arial" w:eastAsia="Times New Roman" w:hAnsi="Arial" w:cs="Arial"/>
          <w:noProof/>
          <w:kern w:val="0"/>
          <w:sz w:val="22"/>
          <w:szCs w:val="22"/>
          <w:lang w:eastAsia="en-US"/>
        </w:rPr>
      </w:pPr>
    </w:p>
    <w:p w14:paraId="325C8E7C" w14:textId="5B986ACC" w:rsidR="005C443D" w:rsidRPr="00A56DE2" w:rsidRDefault="005C443D" w:rsidP="005C443D">
      <w:pPr>
        <w:widowControl/>
        <w:ind w:firstLine="720"/>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eastAsia="en-US"/>
        </w:rPr>
        <w:t>Tabel 2 menunjukan bahwa diantara komoditi yang selama ini dikenal memiliki kandungan Kalium tertinggi, maka Umbi Porang adalah komoditi yang juga memiliki kandungan kalium yang relatif tinggi. Oleh karena itu, umbi porang dapat dijadikan komoditi sebagai sumber kalium yang berguna untuk membantu menstabilkan tekanan darah, mencegah stroke, penyakit jantung, kerusakan ginjal, dan pengeroposan tulang. Dan apabila kekurangan kalium dapat menimbulkan berbagai gangguan seperti mudah lelah, otot melemah, kesemutan, mual, sembelit, dan gangguan irama jantung.</w:t>
      </w:r>
    </w:p>
    <w:p w14:paraId="7357CCE8" w14:textId="77777777" w:rsidR="00FB15A5" w:rsidRPr="00A56DE2" w:rsidRDefault="00FB15A5" w:rsidP="00FB15A5">
      <w:pPr>
        <w:keepNext/>
        <w:widowControl/>
        <w:spacing w:before="240" w:after="240"/>
        <w:jc w:val="center"/>
        <w:outlineLvl w:val="0"/>
        <w:rPr>
          <w:rFonts w:ascii="Arial" w:eastAsia="Times New Roman" w:hAnsi="Arial" w:cs="Arial"/>
          <w:b/>
          <w:caps/>
          <w:noProof/>
          <w:kern w:val="0"/>
          <w:sz w:val="24"/>
          <w:szCs w:val="20"/>
          <w:lang w:eastAsia="en-US"/>
        </w:rPr>
      </w:pPr>
      <w:r w:rsidRPr="00A56DE2">
        <w:rPr>
          <w:rFonts w:ascii="Arial" w:eastAsia="Times New Roman" w:hAnsi="Arial" w:cs="Arial"/>
          <w:b/>
          <w:caps/>
          <w:noProof/>
          <w:kern w:val="0"/>
          <w:sz w:val="24"/>
          <w:szCs w:val="20"/>
          <w:lang w:eastAsia="en-US"/>
        </w:rPr>
        <w:lastRenderedPageBreak/>
        <w:t>SIMPULAN</w:t>
      </w:r>
    </w:p>
    <w:p w14:paraId="742AE69B" w14:textId="77777777" w:rsidR="005C443D" w:rsidRPr="005C443D" w:rsidRDefault="005C443D" w:rsidP="005C443D">
      <w:pPr>
        <w:keepNext/>
        <w:widowControl/>
        <w:spacing w:before="240" w:after="240"/>
        <w:outlineLvl w:val="0"/>
        <w:rPr>
          <w:rFonts w:ascii="Arial" w:eastAsia="Times New Roman" w:hAnsi="Arial" w:cs="Arial"/>
          <w:noProof/>
          <w:kern w:val="0"/>
          <w:sz w:val="22"/>
          <w:szCs w:val="22"/>
          <w:lang w:val="id-ID" w:eastAsia="en-US"/>
        </w:rPr>
      </w:pPr>
      <w:r w:rsidRPr="005C443D">
        <w:rPr>
          <w:rFonts w:ascii="Arial" w:eastAsia="Times New Roman" w:hAnsi="Arial" w:cs="Arial"/>
          <w:noProof/>
          <w:kern w:val="0"/>
          <w:sz w:val="22"/>
          <w:szCs w:val="22"/>
          <w:lang w:val="id-ID" w:eastAsia="en-US"/>
        </w:rPr>
        <w:t>Kandungan Kalium dalam sampel umbi porang yang diperoleh dari kabupaten Nganjuk Jawa timur dengan  kandungan Kalium melalui analisis absorpsi diperoleh kandungan Kalium dalam sampel umbi porang diperoleh kandungan kalium sebesar 0,32 % (w/w), sama dengan 0,32 gram kalium dalam 100 gram tepung umbi porang atau 3200 miligram dalam 1 kg tepung porang kering dan setara dengan 19,2 mg per kg umbi porang basah. Dan diantara komoditi yang selama ini dikenal memiliki kandungan Kalium tertinggi, maka Umbi Porang adalah komoditi yang juga memiliki kandungan kalium yang relatif tinggi, sehingga umbi porang dapat dijadikan komoditi sebagai sumber kalium yang berguna untuk membantu menstabilkan kesehatan</w:t>
      </w:r>
    </w:p>
    <w:p w14:paraId="0A5CC7C3" w14:textId="51C14E2A" w:rsidR="00FB15A5" w:rsidRPr="00A56DE2" w:rsidRDefault="005C443D" w:rsidP="005C443D">
      <w:pPr>
        <w:keepNext/>
        <w:widowControl/>
        <w:spacing w:before="240" w:after="240"/>
        <w:outlineLvl w:val="0"/>
        <w:rPr>
          <w:rFonts w:ascii="Arial" w:eastAsia="Times New Roman" w:hAnsi="Arial" w:cs="Arial"/>
          <w:noProof/>
          <w:kern w:val="0"/>
          <w:sz w:val="22"/>
          <w:szCs w:val="22"/>
          <w:lang w:eastAsia="en-US"/>
        </w:rPr>
      </w:pPr>
      <w:r w:rsidRPr="005C443D">
        <w:rPr>
          <w:rFonts w:ascii="Arial" w:eastAsia="Times New Roman" w:hAnsi="Arial" w:cs="Arial"/>
          <w:noProof/>
          <w:kern w:val="0"/>
          <w:sz w:val="22"/>
          <w:szCs w:val="22"/>
          <w:lang w:val="id-ID" w:eastAsia="en-US"/>
        </w:rPr>
        <w:t>Perlu penelitian dan pengembangan  lebih lanjut berkaitan dengan tanaman porang sebagai pengganti ataupun sebagai suplemen makanan pokok. Porang juga berpotensi sebagai makanan pokok berkalori rendah dan sebagai sumber kalium</w:t>
      </w:r>
      <w:r w:rsidR="00FB15A5" w:rsidRPr="00A56DE2">
        <w:rPr>
          <w:rFonts w:ascii="Arial" w:eastAsia="Times New Roman" w:hAnsi="Arial" w:cs="Arial"/>
          <w:noProof/>
          <w:kern w:val="0"/>
          <w:sz w:val="22"/>
          <w:szCs w:val="22"/>
          <w:lang w:val="id-ID" w:eastAsia="en-US"/>
        </w:rPr>
        <w:t xml:space="preserve">. </w:t>
      </w:r>
    </w:p>
    <w:p w14:paraId="1D798501" w14:textId="77777777" w:rsidR="00FB15A5" w:rsidRPr="00A56DE2" w:rsidRDefault="00FB15A5" w:rsidP="00FB15A5">
      <w:pPr>
        <w:keepNext/>
        <w:widowControl/>
        <w:spacing w:before="240" w:after="240"/>
        <w:jc w:val="center"/>
        <w:outlineLvl w:val="0"/>
        <w:rPr>
          <w:rFonts w:ascii="Arial" w:eastAsia="Times New Roman" w:hAnsi="Arial" w:cs="Arial"/>
          <w:b/>
          <w:caps/>
          <w:noProof/>
          <w:kern w:val="0"/>
          <w:sz w:val="24"/>
          <w:szCs w:val="20"/>
          <w:lang w:eastAsia="en-US"/>
        </w:rPr>
      </w:pPr>
      <w:r w:rsidRPr="00A56DE2">
        <w:rPr>
          <w:rFonts w:ascii="Arial" w:eastAsia="Times New Roman" w:hAnsi="Arial" w:cs="Arial"/>
          <w:b/>
          <w:caps/>
          <w:noProof/>
          <w:kern w:val="0"/>
          <w:sz w:val="24"/>
          <w:szCs w:val="20"/>
          <w:lang w:eastAsia="en-US"/>
        </w:rPr>
        <w:t>daftar pustaka</w:t>
      </w:r>
    </w:p>
    <w:p w14:paraId="757DAFD6" w14:textId="77777777" w:rsidR="005C443D" w:rsidRPr="005C443D" w:rsidRDefault="005C443D" w:rsidP="005C443D">
      <w:pPr>
        <w:ind w:left="709" w:hanging="709"/>
        <w:rPr>
          <w:rFonts w:ascii="Arial" w:eastAsia="Droid Sans Fallback" w:hAnsi="Arial" w:cs="Arial"/>
          <w:sz w:val="22"/>
          <w:szCs w:val="22"/>
          <w:lang w:eastAsia="id-ID"/>
        </w:rPr>
      </w:pPr>
      <w:proofErr w:type="spellStart"/>
      <w:r w:rsidRPr="005C443D">
        <w:rPr>
          <w:rFonts w:ascii="Arial" w:eastAsia="Droid Sans Fallback" w:hAnsi="Arial" w:cs="Arial"/>
          <w:sz w:val="22"/>
          <w:szCs w:val="22"/>
          <w:lang w:eastAsia="id-ID"/>
        </w:rPr>
        <w:t>Beringer</w:t>
      </w:r>
      <w:proofErr w:type="spellEnd"/>
      <w:r w:rsidRPr="005C443D">
        <w:rPr>
          <w:rFonts w:ascii="Arial" w:eastAsia="Droid Sans Fallback" w:hAnsi="Arial" w:cs="Arial"/>
          <w:sz w:val="22"/>
          <w:szCs w:val="22"/>
          <w:lang w:eastAsia="id-ID"/>
        </w:rPr>
        <w:t xml:space="preserve">, H. (1980). The Role of Potassium in Crop Production. In Proceedings of International Seminar on the Role of Potassium (pp. 25-32). Crop </w:t>
      </w:r>
      <w:proofErr w:type="spellStart"/>
      <w:r w:rsidRPr="005C443D">
        <w:rPr>
          <w:rFonts w:ascii="Arial" w:eastAsia="Droid Sans Fallback" w:hAnsi="Arial" w:cs="Arial"/>
          <w:sz w:val="22"/>
          <w:szCs w:val="22"/>
          <w:lang w:eastAsia="id-ID"/>
        </w:rPr>
        <w:t>Prduction</w:t>
      </w:r>
      <w:proofErr w:type="spellEnd"/>
      <w:r w:rsidRPr="005C443D">
        <w:rPr>
          <w:rFonts w:ascii="Arial" w:eastAsia="Droid Sans Fallback" w:hAnsi="Arial" w:cs="Arial"/>
          <w:sz w:val="22"/>
          <w:szCs w:val="22"/>
          <w:lang w:eastAsia="id-ID"/>
        </w:rPr>
        <w:t>, Pretoria, Republic of South Africa: 12-13 November 1979.</w:t>
      </w:r>
    </w:p>
    <w:p w14:paraId="71CFAD55" w14:textId="77777777" w:rsidR="005C443D" w:rsidRPr="005C443D" w:rsidRDefault="005C443D" w:rsidP="005C443D">
      <w:pPr>
        <w:ind w:left="709" w:hanging="709"/>
        <w:rPr>
          <w:rFonts w:ascii="Arial" w:eastAsia="Droid Sans Fallback" w:hAnsi="Arial" w:cs="Arial"/>
          <w:sz w:val="22"/>
          <w:szCs w:val="22"/>
          <w:lang w:eastAsia="id-ID"/>
        </w:rPr>
      </w:pPr>
      <w:r w:rsidRPr="005C443D">
        <w:rPr>
          <w:rFonts w:ascii="Arial" w:eastAsia="Droid Sans Fallback" w:hAnsi="Arial" w:cs="Arial"/>
          <w:sz w:val="22"/>
          <w:szCs w:val="22"/>
          <w:lang w:eastAsia="id-ID"/>
        </w:rPr>
        <w:t>Dean &amp; T.C. Rains, eds. Flame Emission and Atomic Absorption Spectrometry. Dekker, New York, N.Y.</w:t>
      </w:r>
    </w:p>
    <w:p w14:paraId="47399B2D" w14:textId="77777777" w:rsidR="005C443D" w:rsidRPr="005C443D" w:rsidRDefault="005C443D" w:rsidP="005C443D">
      <w:pPr>
        <w:ind w:left="709" w:hanging="709"/>
        <w:rPr>
          <w:rFonts w:ascii="Arial" w:eastAsia="Droid Sans Fallback" w:hAnsi="Arial" w:cs="Arial"/>
          <w:sz w:val="22"/>
          <w:szCs w:val="22"/>
          <w:lang w:eastAsia="id-ID"/>
        </w:rPr>
      </w:pPr>
      <w:r w:rsidRPr="005C443D">
        <w:rPr>
          <w:rFonts w:ascii="Arial" w:eastAsia="Droid Sans Fallback" w:hAnsi="Arial" w:cs="Arial"/>
          <w:sz w:val="22"/>
          <w:szCs w:val="22"/>
          <w:lang w:eastAsia="id-ID"/>
        </w:rPr>
        <w:t xml:space="preserve">https://mediaindonesia.com/ekonomi/483350/produk-porang-bisa-menjadi-pangan-alternatif </w:t>
      </w:r>
    </w:p>
    <w:p w14:paraId="0802EC96" w14:textId="77777777" w:rsidR="005C443D" w:rsidRPr="005C443D" w:rsidRDefault="005C443D" w:rsidP="005C443D">
      <w:pPr>
        <w:ind w:left="709" w:hanging="709"/>
        <w:rPr>
          <w:rFonts w:ascii="Arial" w:eastAsia="Droid Sans Fallback" w:hAnsi="Arial" w:cs="Arial"/>
          <w:sz w:val="22"/>
          <w:szCs w:val="22"/>
          <w:lang w:val="id-ID" w:eastAsia="id-ID"/>
        </w:rPr>
      </w:pPr>
      <w:r w:rsidRPr="005C443D">
        <w:rPr>
          <w:rFonts w:ascii="Arial" w:eastAsia="Droid Sans Fallback" w:hAnsi="Arial" w:cs="Arial"/>
          <w:sz w:val="22"/>
          <w:szCs w:val="22"/>
          <w:lang w:eastAsia="id-ID"/>
        </w:rPr>
        <w:t xml:space="preserve">https://www.alodokter.com/8-jenis-makanan-yang-mengandung-kalium-terbanyak’ </w:t>
      </w:r>
      <w:r w:rsidRPr="005C443D">
        <w:rPr>
          <w:rFonts w:ascii="Arial" w:eastAsia="Droid Sans Fallback" w:hAnsi="Arial" w:cs="Arial"/>
          <w:sz w:val="22"/>
          <w:szCs w:val="22"/>
          <w:lang w:val="id-ID" w:eastAsia="id-ID"/>
        </w:rPr>
        <w:t xml:space="preserve">Download: </w:t>
      </w:r>
      <w:r w:rsidRPr="005C443D">
        <w:rPr>
          <w:rFonts w:ascii="Arial" w:eastAsia="Droid Sans Fallback" w:hAnsi="Arial" w:cs="Arial"/>
          <w:sz w:val="22"/>
          <w:szCs w:val="22"/>
          <w:lang w:eastAsia="id-ID"/>
        </w:rPr>
        <w:t xml:space="preserve">22 </w:t>
      </w:r>
      <w:r w:rsidRPr="005C443D">
        <w:rPr>
          <w:rFonts w:ascii="Arial" w:eastAsia="Droid Sans Fallback" w:hAnsi="Arial" w:cs="Arial"/>
          <w:sz w:val="22"/>
          <w:szCs w:val="22"/>
          <w:lang w:val="id-ID" w:eastAsia="id-ID"/>
        </w:rPr>
        <w:t>Oktober</w:t>
      </w:r>
      <w:r w:rsidRPr="005C443D">
        <w:rPr>
          <w:rFonts w:ascii="Arial" w:eastAsia="Droid Sans Fallback" w:hAnsi="Arial" w:cs="Arial"/>
          <w:sz w:val="22"/>
          <w:szCs w:val="22"/>
          <w:lang w:eastAsia="id-ID"/>
        </w:rPr>
        <w:t xml:space="preserve"> 202</w:t>
      </w:r>
      <w:r w:rsidRPr="005C443D">
        <w:rPr>
          <w:rFonts w:ascii="Arial" w:eastAsia="Droid Sans Fallback" w:hAnsi="Arial" w:cs="Arial"/>
          <w:sz w:val="22"/>
          <w:szCs w:val="22"/>
          <w:lang w:val="id-ID" w:eastAsia="id-ID"/>
        </w:rPr>
        <w:t>3</w:t>
      </w:r>
    </w:p>
    <w:p w14:paraId="733AE4CC" w14:textId="77777777" w:rsidR="005C443D" w:rsidRPr="005C443D" w:rsidRDefault="005C443D" w:rsidP="005C443D">
      <w:pPr>
        <w:ind w:left="709" w:hanging="709"/>
        <w:rPr>
          <w:rFonts w:ascii="Arial" w:eastAsia="Droid Sans Fallback" w:hAnsi="Arial" w:cs="Arial"/>
          <w:sz w:val="22"/>
          <w:szCs w:val="22"/>
          <w:lang w:eastAsia="id-ID"/>
        </w:rPr>
      </w:pPr>
      <w:proofErr w:type="spellStart"/>
      <w:r w:rsidRPr="005C443D">
        <w:rPr>
          <w:rFonts w:ascii="Arial" w:eastAsia="Droid Sans Fallback" w:hAnsi="Arial" w:cs="Arial"/>
          <w:sz w:val="22"/>
          <w:szCs w:val="22"/>
          <w:lang w:eastAsia="id-ID"/>
        </w:rPr>
        <w:t>Irawan</w:t>
      </w:r>
      <w:proofErr w:type="spellEnd"/>
      <w:r w:rsidRPr="005C443D">
        <w:rPr>
          <w:rFonts w:ascii="Arial" w:eastAsia="Droid Sans Fallback" w:hAnsi="Arial" w:cs="Arial"/>
          <w:sz w:val="22"/>
          <w:szCs w:val="22"/>
          <w:lang w:eastAsia="id-ID"/>
        </w:rPr>
        <w:t xml:space="preserve">, M. A. (2007). </w:t>
      </w:r>
      <w:proofErr w:type="spellStart"/>
      <w:r w:rsidRPr="005C443D">
        <w:rPr>
          <w:rFonts w:ascii="Arial" w:eastAsia="Droid Sans Fallback" w:hAnsi="Arial" w:cs="Arial"/>
          <w:sz w:val="22"/>
          <w:szCs w:val="22"/>
          <w:lang w:eastAsia="id-ID"/>
        </w:rPr>
        <w:t>Cairan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tubuh</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elektrolit</w:t>
      </w:r>
      <w:proofErr w:type="spellEnd"/>
      <w:r w:rsidRPr="005C443D">
        <w:rPr>
          <w:rFonts w:ascii="Arial" w:eastAsia="Droid Sans Fallback" w:hAnsi="Arial" w:cs="Arial"/>
          <w:sz w:val="22"/>
          <w:szCs w:val="22"/>
          <w:lang w:eastAsia="id-ID"/>
        </w:rPr>
        <w:t xml:space="preserve"> </w:t>
      </w:r>
      <w:proofErr w:type="gramStart"/>
      <w:r w:rsidRPr="005C443D">
        <w:rPr>
          <w:rFonts w:ascii="Arial" w:eastAsia="Droid Sans Fallback" w:hAnsi="Arial" w:cs="Arial"/>
          <w:sz w:val="22"/>
          <w:szCs w:val="22"/>
          <w:lang w:eastAsia="id-ID"/>
        </w:rPr>
        <w:t>dan  mineral</w:t>
      </w:r>
      <w:proofErr w:type="gramEnd"/>
      <w:r w:rsidRPr="005C443D">
        <w:rPr>
          <w:rFonts w:ascii="Arial" w:eastAsia="Droid Sans Fallback" w:hAnsi="Arial" w:cs="Arial"/>
          <w:sz w:val="22"/>
          <w:szCs w:val="22"/>
          <w:lang w:eastAsia="id-ID"/>
        </w:rPr>
        <w:t xml:space="preserve">.  </w:t>
      </w:r>
      <w:proofErr w:type="gramStart"/>
      <w:r w:rsidRPr="005C443D">
        <w:rPr>
          <w:rFonts w:ascii="Arial" w:eastAsia="Droid Sans Fallback" w:hAnsi="Arial" w:cs="Arial"/>
          <w:sz w:val="22"/>
          <w:szCs w:val="22"/>
          <w:lang w:eastAsia="id-ID"/>
        </w:rPr>
        <w:t>Universitas  Negeri</w:t>
      </w:r>
      <w:proofErr w:type="gramEnd"/>
      <w:r w:rsidRPr="005C443D">
        <w:rPr>
          <w:rFonts w:ascii="Arial" w:eastAsia="Droid Sans Fallback" w:hAnsi="Arial" w:cs="Arial"/>
          <w:sz w:val="22"/>
          <w:szCs w:val="22"/>
          <w:lang w:eastAsia="id-ID"/>
        </w:rPr>
        <w:t xml:space="preserve">  Semarang,  1(1), 53-61.</w:t>
      </w:r>
    </w:p>
    <w:p w14:paraId="356849B1" w14:textId="77777777" w:rsidR="005C443D" w:rsidRPr="005C443D" w:rsidRDefault="005C443D" w:rsidP="005C443D">
      <w:pPr>
        <w:ind w:left="709" w:hanging="709"/>
        <w:rPr>
          <w:rFonts w:ascii="Arial" w:eastAsia="Droid Sans Fallback" w:hAnsi="Arial" w:cs="Arial"/>
          <w:sz w:val="22"/>
          <w:szCs w:val="22"/>
          <w:lang w:eastAsia="id-ID"/>
        </w:rPr>
      </w:pPr>
      <w:proofErr w:type="spellStart"/>
      <w:r w:rsidRPr="005C443D">
        <w:rPr>
          <w:rFonts w:ascii="Arial" w:eastAsia="Droid Sans Fallback" w:hAnsi="Arial" w:cs="Arial"/>
          <w:sz w:val="22"/>
          <w:szCs w:val="22"/>
          <w:lang w:eastAsia="id-ID"/>
        </w:rPr>
        <w:t>Kementrian</w:t>
      </w:r>
      <w:proofErr w:type="spellEnd"/>
      <w:r w:rsidRPr="005C443D">
        <w:rPr>
          <w:rFonts w:ascii="Arial" w:eastAsia="Droid Sans Fallback" w:hAnsi="Arial" w:cs="Arial"/>
          <w:sz w:val="22"/>
          <w:szCs w:val="22"/>
          <w:lang w:eastAsia="id-ID"/>
        </w:rPr>
        <w:t xml:space="preserve"> </w:t>
      </w:r>
      <w:proofErr w:type="spellStart"/>
      <w:proofErr w:type="gramStart"/>
      <w:r w:rsidRPr="005C443D">
        <w:rPr>
          <w:rFonts w:ascii="Arial" w:eastAsia="Droid Sans Fallback" w:hAnsi="Arial" w:cs="Arial"/>
          <w:sz w:val="22"/>
          <w:szCs w:val="22"/>
          <w:lang w:eastAsia="id-ID"/>
        </w:rPr>
        <w:t>Pertanian</w:t>
      </w:r>
      <w:proofErr w:type="spellEnd"/>
      <w:r w:rsidRPr="005C443D">
        <w:rPr>
          <w:rFonts w:ascii="Arial" w:eastAsia="Droid Sans Fallback" w:hAnsi="Arial" w:cs="Arial"/>
          <w:sz w:val="22"/>
          <w:szCs w:val="22"/>
          <w:lang w:eastAsia="id-ID"/>
        </w:rPr>
        <w:t>,  2013</w:t>
      </w:r>
      <w:proofErr w:type="gramEnd"/>
      <w:r w:rsidRPr="005C443D">
        <w:rPr>
          <w:rFonts w:ascii="Arial" w:eastAsia="Droid Sans Fallback" w:hAnsi="Arial" w:cs="Arial"/>
          <w:sz w:val="22"/>
          <w:szCs w:val="22"/>
          <w:lang w:eastAsia="id-ID"/>
        </w:rPr>
        <w:t>, https://www.pertanian.go.id /home /?show=</w:t>
      </w:r>
      <w:proofErr w:type="spellStart"/>
      <w:r w:rsidRPr="005C443D">
        <w:rPr>
          <w:rFonts w:ascii="Arial" w:eastAsia="Droid Sans Fallback" w:hAnsi="Arial" w:cs="Arial"/>
          <w:sz w:val="22"/>
          <w:szCs w:val="22"/>
          <w:lang w:eastAsia="id-ID"/>
        </w:rPr>
        <w:t>news&amp;act</w:t>
      </w:r>
      <w:proofErr w:type="spellEnd"/>
      <w:r w:rsidRPr="005C443D">
        <w:rPr>
          <w:rFonts w:ascii="Arial" w:eastAsia="Droid Sans Fallback" w:hAnsi="Arial" w:cs="Arial"/>
          <w:sz w:val="22"/>
          <w:szCs w:val="22"/>
          <w:lang w:eastAsia="id-ID"/>
        </w:rPr>
        <w:t>=</w:t>
      </w:r>
      <w:proofErr w:type="spellStart"/>
      <w:r w:rsidRPr="005C443D">
        <w:rPr>
          <w:rFonts w:ascii="Arial" w:eastAsia="Droid Sans Fallback" w:hAnsi="Arial" w:cs="Arial"/>
          <w:sz w:val="22"/>
          <w:szCs w:val="22"/>
          <w:lang w:eastAsia="id-ID"/>
        </w:rPr>
        <w:t>view&amp;id</w:t>
      </w:r>
      <w:proofErr w:type="spellEnd"/>
      <w:r w:rsidRPr="005C443D">
        <w:rPr>
          <w:rFonts w:ascii="Arial" w:eastAsia="Droid Sans Fallback" w:hAnsi="Arial" w:cs="Arial"/>
          <w:sz w:val="22"/>
          <w:szCs w:val="22"/>
          <w:lang w:eastAsia="id-ID"/>
        </w:rPr>
        <w:t>= 4599</w:t>
      </w:r>
    </w:p>
    <w:p w14:paraId="7CDFCE35" w14:textId="77777777" w:rsidR="005C443D" w:rsidRPr="005C443D" w:rsidRDefault="005C443D" w:rsidP="005C443D">
      <w:pPr>
        <w:ind w:left="709" w:hanging="709"/>
        <w:rPr>
          <w:rFonts w:ascii="Arial" w:eastAsia="Droid Sans Fallback" w:hAnsi="Arial" w:cs="Arial"/>
          <w:sz w:val="22"/>
          <w:szCs w:val="22"/>
          <w:lang w:eastAsia="id-ID"/>
        </w:rPr>
      </w:pPr>
      <w:proofErr w:type="spellStart"/>
      <w:r w:rsidRPr="005C443D">
        <w:rPr>
          <w:rFonts w:ascii="Arial" w:eastAsia="Droid Sans Fallback" w:hAnsi="Arial" w:cs="Arial"/>
          <w:sz w:val="22"/>
          <w:szCs w:val="22"/>
          <w:lang w:eastAsia="id-ID"/>
        </w:rPr>
        <w:t>Mengel</w:t>
      </w:r>
      <w:proofErr w:type="spellEnd"/>
      <w:r w:rsidRPr="005C443D">
        <w:rPr>
          <w:rFonts w:ascii="Arial" w:eastAsia="Droid Sans Fallback" w:hAnsi="Arial" w:cs="Arial"/>
          <w:sz w:val="22"/>
          <w:szCs w:val="22"/>
          <w:lang w:eastAsia="id-ID"/>
        </w:rPr>
        <w:t xml:space="preserve">, K., dan </w:t>
      </w:r>
      <w:proofErr w:type="spellStart"/>
      <w:r w:rsidRPr="005C443D">
        <w:rPr>
          <w:rFonts w:ascii="Arial" w:eastAsia="Droid Sans Fallback" w:hAnsi="Arial" w:cs="Arial"/>
          <w:sz w:val="22"/>
          <w:szCs w:val="22"/>
          <w:lang w:eastAsia="id-ID"/>
        </w:rPr>
        <w:t>Kirkby</w:t>
      </w:r>
      <w:proofErr w:type="spellEnd"/>
      <w:r w:rsidRPr="005C443D">
        <w:rPr>
          <w:rFonts w:ascii="Arial" w:eastAsia="Droid Sans Fallback" w:hAnsi="Arial" w:cs="Arial"/>
          <w:sz w:val="22"/>
          <w:szCs w:val="22"/>
          <w:lang w:eastAsia="id-ID"/>
        </w:rPr>
        <w:t xml:space="preserve">, E. 1993. Principles of Plant Nutrition International Potash </w:t>
      </w:r>
      <w:proofErr w:type="spellStart"/>
      <w:r w:rsidRPr="005C443D">
        <w:rPr>
          <w:rFonts w:ascii="Arial" w:eastAsia="Droid Sans Fallback" w:hAnsi="Arial" w:cs="Arial"/>
          <w:sz w:val="22"/>
          <w:szCs w:val="22"/>
          <w:lang w:eastAsia="id-ID"/>
        </w:rPr>
        <w:t>Institite</w:t>
      </w:r>
      <w:proofErr w:type="spellEnd"/>
      <w:r w:rsidRPr="005C443D">
        <w:rPr>
          <w:rFonts w:ascii="Arial" w:eastAsia="Droid Sans Fallback" w:hAnsi="Arial" w:cs="Arial"/>
          <w:sz w:val="22"/>
          <w:szCs w:val="22"/>
          <w:lang w:eastAsia="id-ID"/>
        </w:rPr>
        <w:t xml:space="preserve">. (p. 593). Switzerland: </w:t>
      </w:r>
      <w:proofErr w:type="spellStart"/>
      <w:r w:rsidRPr="005C443D">
        <w:rPr>
          <w:rFonts w:ascii="Arial" w:eastAsia="Droid Sans Fallback" w:hAnsi="Arial" w:cs="Arial"/>
          <w:sz w:val="22"/>
          <w:szCs w:val="22"/>
          <w:lang w:eastAsia="id-ID"/>
        </w:rPr>
        <w:t>Worblaufen-Beru</w:t>
      </w:r>
      <w:proofErr w:type="spellEnd"/>
      <w:r w:rsidRPr="005C443D">
        <w:rPr>
          <w:rFonts w:ascii="Arial" w:eastAsia="Droid Sans Fallback" w:hAnsi="Arial" w:cs="Arial"/>
          <w:sz w:val="22"/>
          <w:szCs w:val="22"/>
          <w:lang w:eastAsia="id-ID"/>
        </w:rPr>
        <w:t>.</w:t>
      </w:r>
    </w:p>
    <w:p w14:paraId="30F6CF53" w14:textId="77777777" w:rsidR="005C443D" w:rsidRPr="005C443D" w:rsidRDefault="005C443D" w:rsidP="005C443D">
      <w:pPr>
        <w:ind w:left="709" w:hanging="709"/>
        <w:rPr>
          <w:rFonts w:ascii="Arial" w:eastAsia="Droid Sans Fallback" w:hAnsi="Arial" w:cs="Arial"/>
          <w:sz w:val="22"/>
          <w:szCs w:val="22"/>
          <w:lang w:eastAsia="id-ID"/>
        </w:rPr>
      </w:pPr>
      <w:proofErr w:type="spellStart"/>
      <w:r w:rsidRPr="005C443D">
        <w:rPr>
          <w:rFonts w:ascii="Arial" w:eastAsia="Droid Sans Fallback" w:hAnsi="Arial" w:cs="Arial"/>
          <w:sz w:val="22"/>
          <w:szCs w:val="22"/>
          <w:lang w:eastAsia="id-ID"/>
        </w:rPr>
        <w:t>Rochmawati</w:t>
      </w:r>
      <w:proofErr w:type="spellEnd"/>
      <w:r w:rsidRPr="005C443D">
        <w:rPr>
          <w:rFonts w:ascii="Arial" w:eastAsia="Droid Sans Fallback" w:hAnsi="Arial" w:cs="Arial"/>
          <w:sz w:val="22"/>
          <w:szCs w:val="22"/>
          <w:lang w:eastAsia="id-ID"/>
        </w:rPr>
        <w:t xml:space="preserve">, A., Effendi, A. H., dan Hamdani, S. 2015. </w:t>
      </w:r>
      <w:proofErr w:type="spellStart"/>
      <w:r w:rsidRPr="005C443D">
        <w:rPr>
          <w:rFonts w:ascii="Arial" w:eastAsia="Droid Sans Fallback" w:hAnsi="Arial" w:cs="Arial"/>
          <w:sz w:val="22"/>
          <w:szCs w:val="22"/>
          <w:lang w:eastAsia="id-ID"/>
        </w:rPr>
        <w:t>Pengembangan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Metode</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Analisis</w:t>
      </w:r>
      <w:proofErr w:type="spellEnd"/>
      <w:r w:rsidRPr="005C443D">
        <w:rPr>
          <w:rFonts w:ascii="Arial" w:eastAsia="Droid Sans Fallback" w:hAnsi="Arial" w:cs="Arial"/>
          <w:sz w:val="22"/>
          <w:szCs w:val="22"/>
          <w:lang w:eastAsia="id-ID"/>
        </w:rPr>
        <w:t xml:space="preserve"> Kadar Kalium </w:t>
      </w:r>
      <w:proofErr w:type="spellStart"/>
      <w:r w:rsidRPr="005C443D">
        <w:rPr>
          <w:rFonts w:ascii="Arial" w:eastAsia="Droid Sans Fallback" w:hAnsi="Arial" w:cs="Arial"/>
          <w:sz w:val="22"/>
          <w:szCs w:val="22"/>
          <w:lang w:eastAsia="id-ID"/>
        </w:rPr>
        <w:t>dalam</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Daun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Kelor</w:t>
      </w:r>
      <w:proofErr w:type="spellEnd"/>
      <w:r w:rsidRPr="005C443D">
        <w:rPr>
          <w:rFonts w:ascii="Arial" w:eastAsia="Droid Sans Fallback" w:hAnsi="Arial" w:cs="Arial"/>
          <w:sz w:val="22"/>
          <w:szCs w:val="22"/>
          <w:lang w:eastAsia="id-ID"/>
        </w:rPr>
        <w:t xml:space="preserve"> (Moringa </w:t>
      </w:r>
      <w:proofErr w:type="spellStart"/>
      <w:r w:rsidRPr="005C443D">
        <w:rPr>
          <w:rFonts w:ascii="Arial" w:eastAsia="Droid Sans Fallback" w:hAnsi="Arial" w:cs="Arial"/>
          <w:sz w:val="22"/>
          <w:szCs w:val="22"/>
          <w:lang w:eastAsia="id-ID"/>
        </w:rPr>
        <w:t>pleifera</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dengan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Metode</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Konduktometri</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Prosiding</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Penelitian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SPeSIA</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Unisba</w:t>
      </w:r>
      <w:proofErr w:type="spellEnd"/>
      <w:r w:rsidRPr="005C443D">
        <w:rPr>
          <w:rFonts w:ascii="Arial" w:eastAsia="Droid Sans Fallback" w:hAnsi="Arial" w:cs="Arial"/>
          <w:sz w:val="22"/>
          <w:szCs w:val="22"/>
          <w:lang w:eastAsia="id-ID"/>
        </w:rPr>
        <w:t>, 591- 595.</w:t>
      </w:r>
    </w:p>
    <w:p w14:paraId="077C779A" w14:textId="77777777" w:rsidR="005C443D" w:rsidRPr="005C443D" w:rsidRDefault="005C443D" w:rsidP="005C443D">
      <w:pPr>
        <w:ind w:left="709" w:hanging="709"/>
        <w:rPr>
          <w:rFonts w:ascii="Arial" w:eastAsia="Droid Sans Fallback" w:hAnsi="Arial" w:cs="Arial"/>
          <w:sz w:val="22"/>
          <w:szCs w:val="22"/>
          <w:lang w:eastAsia="id-ID"/>
        </w:rPr>
      </w:pPr>
      <w:r w:rsidRPr="005C443D">
        <w:rPr>
          <w:rFonts w:ascii="Arial" w:eastAsia="Droid Sans Fallback" w:hAnsi="Arial" w:cs="Arial"/>
          <w:sz w:val="22"/>
          <w:szCs w:val="22"/>
          <w:lang w:eastAsia="id-ID"/>
        </w:rPr>
        <w:t xml:space="preserve">S. </w:t>
      </w:r>
      <w:proofErr w:type="spellStart"/>
      <w:r w:rsidRPr="005C443D">
        <w:rPr>
          <w:rFonts w:ascii="Arial" w:eastAsia="Droid Sans Fallback" w:hAnsi="Arial" w:cs="Arial"/>
          <w:sz w:val="22"/>
          <w:szCs w:val="22"/>
          <w:lang w:eastAsia="id-ID"/>
        </w:rPr>
        <w:t>Widjanarko</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Thabah</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Sigit</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Suwasito</w:t>
      </w:r>
      <w:proofErr w:type="spellEnd"/>
      <w:r w:rsidRPr="005C443D">
        <w:rPr>
          <w:rFonts w:ascii="Arial" w:eastAsia="Droid Sans Fallback" w:hAnsi="Arial" w:cs="Arial"/>
          <w:sz w:val="22"/>
          <w:szCs w:val="22"/>
          <w:lang w:eastAsia="id-ID"/>
        </w:rPr>
        <w:t xml:space="preserve">. 2014.  </w:t>
      </w:r>
      <w:proofErr w:type="spellStart"/>
      <w:r w:rsidRPr="005C443D">
        <w:rPr>
          <w:rFonts w:ascii="Arial" w:eastAsia="Droid Sans Fallback" w:hAnsi="Arial" w:cs="Arial"/>
          <w:sz w:val="22"/>
          <w:szCs w:val="22"/>
          <w:lang w:eastAsia="id-ID"/>
        </w:rPr>
        <w:t>Pengaruh</w:t>
      </w:r>
      <w:proofErr w:type="spellEnd"/>
      <w:r w:rsidRPr="005C443D">
        <w:rPr>
          <w:rFonts w:ascii="Arial" w:eastAsia="Droid Sans Fallback" w:hAnsi="Arial" w:cs="Arial"/>
          <w:sz w:val="22"/>
          <w:szCs w:val="22"/>
          <w:lang w:eastAsia="id-ID"/>
        </w:rPr>
        <w:t xml:space="preserve"> Lama </w:t>
      </w:r>
      <w:proofErr w:type="spellStart"/>
      <w:r w:rsidRPr="005C443D">
        <w:rPr>
          <w:rFonts w:ascii="Arial" w:eastAsia="Droid Sans Fallback" w:hAnsi="Arial" w:cs="Arial"/>
          <w:sz w:val="22"/>
          <w:szCs w:val="22"/>
          <w:lang w:eastAsia="id-ID"/>
        </w:rPr>
        <w:t>Penggilingan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Dengan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Metode</w:t>
      </w:r>
      <w:proofErr w:type="spellEnd"/>
      <w:r w:rsidRPr="005C443D">
        <w:rPr>
          <w:rFonts w:ascii="Arial" w:eastAsia="Droid Sans Fallback" w:hAnsi="Arial" w:cs="Arial"/>
          <w:sz w:val="22"/>
          <w:szCs w:val="22"/>
          <w:lang w:eastAsia="id-ID"/>
        </w:rPr>
        <w:t xml:space="preserve"> Ball Mill </w:t>
      </w:r>
      <w:proofErr w:type="spellStart"/>
      <w:r w:rsidRPr="005C443D">
        <w:rPr>
          <w:rFonts w:ascii="Arial" w:eastAsia="Droid Sans Fallback" w:hAnsi="Arial" w:cs="Arial"/>
          <w:sz w:val="22"/>
          <w:szCs w:val="22"/>
          <w:lang w:eastAsia="id-ID"/>
        </w:rPr>
        <w:t>Terhadap</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Rendemen</w:t>
      </w:r>
      <w:proofErr w:type="spellEnd"/>
      <w:r w:rsidRPr="005C443D">
        <w:rPr>
          <w:rFonts w:ascii="Arial" w:eastAsia="Droid Sans Fallback" w:hAnsi="Arial" w:cs="Arial"/>
          <w:sz w:val="22"/>
          <w:szCs w:val="22"/>
          <w:lang w:eastAsia="id-ID"/>
        </w:rPr>
        <w:t xml:space="preserve"> Dan </w:t>
      </w:r>
      <w:proofErr w:type="spellStart"/>
      <w:r w:rsidRPr="005C443D">
        <w:rPr>
          <w:rFonts w:ascii="Arial" w:eastAsia="Droid Sans Fallback" w:hAnsi="Arial" w:cs="Arial"/>
          <w:sz w:val="22"/>
          <w:szCs w:val="22"/>
          <w:lang w:eastAsia="id-ID"/>
        </w:rPr>
        <w:t>Kemampuan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Hidrasi</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Tepung</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Porang</w:t>
      </w:r>
      <w:proofErr w:type="spellEnd"/>
      <w:r w:rsidRPr="005C443D">
        <w:rPr>
          <w:rFonts w:ascii="Arial" w:eastAsia="Droid Sans Fallback" w:hAnsi="Arial" w:cs="Arial"/>
          <w:sz w:val="22"/>
          <w:szCs w:val="22"/>
          <w:lang w:eastAsia="id-ID"/>
        </w:rPr>
        <w:t xml:space="preserve"> (Amorphophallus </w:t>
      </w:r>
      <w:proofErr w:type="spellStart"/>
      <w:r w:rsidRPr="005C443D">
        <w:rPr>
          <w:rFonts w:ascii="Arial" w:eastAsia="Droid Sans Fallback" w:hAnsi="Arial" w:cs="Arial"/>
          <w:sz w:val="22"/>
          <w:szCs w:val="22"/>
          <w:lang w:eastAsia="id-ID"/>
        </w:rPr>
        <w:t>muelleri</w:t>
      </w:r>
      <w:proofErr w:type="spellEnd"/>
      <w:r w:rsidRPr="005C443D">
        <w:rPr>
          <w:rFonts w:ascii="Arial" w:eastAsia="Droid Sans Fallback" w:hAnsi="Arial" w:cs="Arial"/>
          <w:sz w:val="22"/>
          <w:szCs w:val="22"/>
          <w:lang w:eastAsia="id-ID"/>
        </w:rPr>
        <w:t xml:space="preserve"> Blume) The Effect of Grinding Duration Using Ball Mill on the Yield and Hydration Capability of Konjac Flour (Amorphophallus </w:t>
      </w:r>
      <w:proofErr w:type="spellStart"/>
      <w:r w:rsidRPr="005C443D">
        <w:rPr>
          <w:rFonts w:ascii="Arial" w:eastAsia="Droid Sans Fallback" w:hAnsi="Arial" w:cs="Arial"/>
          <w:sz w:val="22"/>
          <w:szCs w:val="22"/>
          <w:lang w:eastAsia="id-ID"/>
        </w:rPr>
        <w:t>muelleri</w:t>
      </w:r>
      <w:proofErr w:type="spellEnd"/>
      <w:r w:rsidRPr="005C443D">
        <w:rPr>
          <w:rFonts w:ascii="Arial" w:eastAsia="Droid Sans Fallback" w:hAnsi="Arial" w:cs="Arial"/>
          <w:sz w:val="22"/>
          <w:szCs w:val="22"/>
          <w:lang w:eastAsia="id-ID"/>
        </w:rPr>
        <w:t xml:space="preserve"> Blume)</w:t>
      </w:r>
    </w:p>
    <w:p w14:paraId="4D04F742" w14:textId="77777777" w:rsidR="005C443D" w:rsidRPr="005C443D" w:rsidRDefault="005C443D" w:rsidP="005C443D">
      <w:pPr>
        <w:ind w:left="709" w:hanging="709"/>
        <w:rPr>
          <w:rFonts w:ascii="Arial" w:eastAsia="Droid Sans Fallback" w:hAnsi="Arial" w:cs="Arial"/>
          <w:sz w:val="22"/>
          <w:szCs w:val="22"/>
          <w:lang w:eastAsia="id-ID"/>
        </w:rPr>
      </w:pPr>
      <w:r w:rsidRPr="005C443D">
        <w:rPr>
          <w:rFonts w:ascii="Arial" w:eastAsia="Droid Sans Fallback" w:hAnsi="Arial" w:cs="Arial"/>
          <w:sz w:val="22"/>
          <w:szCs w:val="22"/>
          <w:lang w:eastAsia="id-ID"/>
        </w:rPr>
        <w:t xml:space="preserve">SB </w:t>
      </w:r>
      <w:proofErr w:type="spellStart"/>
      <w:r w:rsidRPr="005C443D">
        <w:rPr>
          <w:rFonts w:ascii="Arial" w:eastAsia="Droid Sans Fallback" w:hAnsi="Arial" w:cs="Arial"/>
          <w:sz w:val="22"/>
          <w:szCs w:val="22"/>
          <w:lang w:eastAsia="id-ID"/>
        </w:rPr>
        <w:t>Wahjuningsih</w:t>
      </w:r>
      <w:proofErr w:type="spellEnd"/>
      <w:r w:rsidRPr="005C443D">
        <w:rPr>
          <w:rFonts w:ascii="Arial" w:eastAsia="Droid Sans Fallback" w:hAnsi="Arial" w:cs="Arial"/>
          <w:sz w:val="22"/>
          <w:szCs w:val="22"/>
          <w:lang w:eastAsia="id-ID"/>
        </w:rPr>
        <w:t xml:space="preserve">, B </w:t>
      </w:r>
      <w:proofErr w:type="spellStart"/>
      <w:r w:rsidRPr="005C443D">
        <w:rPr>
          <w:rFonts w:ascii="Arial" w:eastAsia="Droid Sans Fallback" w:hAnsi="Arial" w:cs="Arial"/>
          <w:sz w:val="22"/>
          <w:szCs w:val="22"/>
          <w:lang w:eastAsia="id-ID"/>
        </w:rPr>
        <w:t>Kunarto</w:t>
      </w:r>
      <w:proofErr w:type="spellEnd"/>
      <w:r w:rsidRPr="005C443D">
        <w:rPr>
          <w:rFonts w:ascii="Arial" w:eastAsia="Droid Sans Fallback" w:hAnsi="Arial" w:cs="Arial"/>
          <w:sz w:val="22"/>
          <w:szCs w:val="22"/>
          <w:lang w:eastAsia="id-ID"/>
        </w:rPr>
        <w:t xml:space="preserve">. 2011. </w:t>
      </w:r>
      <w:proofErr w:type="spellStart"/>
      <w:r w:rsidRPr="005C443D">
        <w:rPr>
          <w:rFonts w:ascii="Arial" w:eastAsia="Droid Sans Fallback" w:hAnsi="Arial" w:cs="Arial"/>
          <w:sz w:val="22"/>
          <w:szCs w:val="22"/>
          <w:lang w:eastAsia="id-ID"/>
        </w:rPr>
        <w:t>Pengaruh</w:t>
      </w:r>
      <w:proofErr w:type="spellEnd"/>
      <w:r w:rsidRPr="005C443D">
        <w:rPr>
          <w:rFonts w:ascii="Arial" w:eastAsia="Droid Sans Fallback" w:hAnsi="Arial" w:cs="Arial"/>
          <w:sz w:val="22"/>
          <w:szCs w:val="22"/>
          <w:lang w:eastAsia="id-ID"/>
        </w:rPr>
        <w:t xml:space="preserve"> Blanching Dan </w:t>
      </w:r>
      <w:proofErr w:type="spellStart"/>
      <w:r w:rsidRPr="005C443D">
        <w:rPr>
          <w:rFonts w:ascii="Arial" w:eastAsia="Droid Sans Fallback" w:hAnsi="Arial" w:cs="Arial"/>
          <w:sz w:val="22"/>
          <w:szCs w:val="22"/>
          <w:lang w:eastAsia="id-ID"/>
        </w:rPr>
        <w:t>Ukuran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Partikel</w:t>
      </w:r>
      <w:proofErr w:type="spellEnd"/>
      <w:r w:rsidRPr="005C443D">
        <w:rPr>
          <w:rFonts w:ascii="Arial" w:eastAsia="Droid Sans Fallback" w:hAnsi="Arial" w:cs="Arial"/>
          <w:sz w:val="22"/>
          <w:szCs w:val="22"/>
          <w:lang w:eastAsia="id-ID"/>
        </w:rPr>
        <w:t xml:space="preserve"> (Mesh) </w:t>
      </w:r>
      <w:proofErr w:type="spellStart"/>
      <w:r w:rsidRPr="005C443D">
        <w:rPr>
          <w:rFonts w:ascii="Arial" w:eastAsia="Droid Sans Fallback" w:hAnsi="Arial" w:cs="Arial"/>
          <w:sz w:val="22"/>
          <w:szCs w:val="22"/>
          <w:lang w:eastAsia="id-ID"/>
        </w:rPr>
        <w:t>Terhadap</w:t>
      </w:r>
      <w:proofErr w:type="spellEnd"/>
      <w:r w:rsidRPr="005C443D">
        <w:rPr>
          <w:rFonts w:ascii="Arial" w:eastAsia="Droid Sans Fallback" w:hAnsi="Arial" w:cs="Arial"/>
          <w:sz w:val="22"/>
          <w:szCs w:val="22"/>
          <w:lang w:eastAsia="id-ID"/>
        </w:rPr>
        <w:t xml:space="preserve"> Kadar </w:t>
      </w:r>
      <w:proofErr w:type="spellStart"/>
      <w:r w:rsidRPr="005C443D">
        <w:rPr>
          <w:rFonts w:ascii="Arial" w:eastAsia="Droid Sans Fallback" w:hAnsi="Arial" w:cs="Arial"/>
          <w:sz w:val="22"/>
          <w:szCs w:val="22"/>
          <w:lang w:eastAsia="id-ID"/>
        </w:rPr>
        <w:t>Glukomanan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Kalsium</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Oksalat</w:t>
      </w:r>
      <w:proofErr w:type="spellEnd"/>
      <w:r w:rsidRPr="005C443D">
        <w:rPr>
          <w:rFonts w:ascii="Arial" w:eastAsia="Droid Sans Fallback" w:hAnsi="Arial" w:cs="Arial"/>
          <w:sz w:val="22"/>
          <w:szCs w:val="22"/>
          <w:lang w:eastAsia="id-ID"/>
        </w:rPr>
        <w:t xml:space="preserve"> Dan </w:t>
      </w:r>
      <w:proofErr w:type="spellStart"/>
      <w:r w:rsidRPr="005C443D">
        <w:rPr>
          <w:rFonts w:ascii="Arial" w:eastAsia="Droid Sans Fallback" w:hAnsi="Arial" w:cs="Arial"/>
          <w:sz w:val="22"/>
          <w:szCs w:val="22"/>
          <w:lang w:eastAsia="id-ID"/>
        </w:rPr>
        <w:t>Serat</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Makan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Tepung</w:t>
      </w:r>
      <w:proofErr w:type="spellEnd"/>
      <w:r w:rsidRPr="005C443D">
        <w:rPr>
          <w:rFonts w:ascii="Arial" w:eastAsia="Droid Sans Fallback" w:hAnsi="Arial" w:cs="Arial"/>
          <w:sz w:val="22"/>
          <w:szCs w:val="22"/>
          <w:lang w:eastAsia="id-ID"/>
        </w:rPr>
        <w:t xml:space="preserve"> Umbi </w:t>
      </w:r>
      <w:proofErr w:type="spellStart"/>
      <w:r w:rsidRPr="005C443D">
        <w:rPr>
          <w:rFonts w:ascii="Arial" w:eastAsia="Droid Sans Fallback" w:hAnsi="Arial" w:cs="Arial"/>
          <w:sz w:val="22"/>
          <w:szCs w:val="22"/>
          <w:lang w:eastAsia="id-ID"/>
        </w:rPr>
        <w:t>Porang</w:t>
      </w:r>
      <w:proofErr w:type="spellEnd"/>
      <w:r w:rsidRPr="005C443D">
        <w:rPr>
          <w:rFonts w:ascii="Arial" w:eastAsia="Droid Sans Fallback" w:hAnsi="Arial" w:cs="Arial"/>
          <w:sz w:val="22"/>
          <w:szCs w:val="22"/>
          <w:lang w:eastAsia="id-ID"/>
        </w:rPr>
        <w:t xml:space="preserve"> (Amorphophallus </w:t>
      </w:r>
      <w:proofErr w:type="spellStart"/>
      <w:r w:rsidRPr="005C443D">
        <w:rPr>
          <w:rFonts w:ascii="Arial" w:eastAsia="Droid Sans Fallback" w:hAnsi="Arial" w:cs="Arial"/>
          <w:sz w:val="22"/>
          <w:szCs w:val="22"/>
          <w:lang w:eastAsia="id-ID"/>
        </w:rPr>
        <w:t>Onchophyllus</w:t>
      </w:r>
      <w:proofErr w:type="spellEnd"/>
      <w:r w:rsidRPr="005C443D">
        <w:rPr>
          <w:rFonts w:ascii="Arial" w:eastAsia="Droid Sans Fallback" w:hAnsi="Arial" w:cs="Arial"/>
          <w:sz w:val="22"/>
          <w:szCs w:val="22"/>
          <w:lang w:eastAsia="id-ID"/>
        </w:rPr>
        <w:t xml:space="preserve">). </w:t>
      </w:r>
      <w:proofErr w:type="spellStart"/>
      <w:proofErr w:type="gramStart"/>
      <w:r w:rsidRPr="005C443D">
        <w:rPr>
          <w:rFonts w:ascii="Arial" w:eastAsia="Droid Sans Fallback" w:hAnsi="Arial" w:cs="Arial"/>
          <w:sz w:val="22"/>
          <w:szCs w:val="22"/>
          <w:lang w:eastAsia="id-ID"/>
        </w:rPr>
        <w:t>Jurnal</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Litbang</w:t>
      </w:r>
      <w:proofErr w:type="spellEnd"/>
      <w:proofErr w:type="gram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Provinsi</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Jawa</w:t>
      </w:r>
      <w:proofErr w:type="spellEnd"/>
      <w:r w:rsidRPr="005C443D">
        <w:rPr>
          <w:rFonts w:ascii="Arial" w:eastAsia="Droid Sans Fallback" w:hAnsi="Arial" w:cs="Arial"/>
          <w:sz w:val="22"/>
          <w:szCs w:val="22"/>
          <w:lang w:eastAsia="id-ID"/>
        </w:rPr>
        <w:t xml:space="preserve"> Tengah 9 (2), 117–123-117–123</w:t>
      </w:r>
    </w:p>
    <w:p w14:paraId="528E6E2D" w14:textId="77777777" w:rsidR="005C443D" w:rsidRPr="005C443D" w:rsidRDefault="005C443D" w:rsidP="005C443D">
      <w:pPr>
        <w:ind w:left="709" w:hanging="709"/>
        <w:rPr>
          <w:rFonts w:ascii="Arial" w:eastAsia="Droid Sans Fallback" w:hAnsi="Arial" w:cs="Arial"/>
          <w:sz w:val="22"/>
          <w:szCs w:val="22"/>
          <w:lang w:eastAsia="id-ID"/>
        </w:rPr>
      </w:pPr>
      <w:proofErr w:type="spellStart"/>
      <w:proofErr w:type="gramStart"/>
      <w:r w:rsidRPr="005C443D">
        <w:rPr>
          <w:rFonts w:ascii="Arial" w:eastAsia="Droid Sans Fallback" w:hAnsi="Arial" w:cs="Arial"/>
          <w:sz w:val="22"/>
          <w:szCs w:val="22"/>
          <w:lang w:eastAsia="id-ID"/>
        </w:rPr>
        <w:t>Sitanggang</w:t>
      </w:r>
      <w:proofErr w:type="spellEnd"/>
      <w:r w:rsidRPr="005C443D">
        <w:rPr>
          <w:rFonts w:ascii="Arial" w:eastAsia="Droid Sans Fallback" w:hAnsi="Arial" w:cs="Arial"/>
          <w:sz w:val="22"/>
          <w:szCs w:val="22"/>
          <w:lang w:eastAsia="id-ID"/>
        </w:rPr>
        <w:t xml:space="preserve">,   </w:t>
      </w:r>
      <w:proofErr w:type="gramEnd"/>
      <w:r w:rsidRPr="005C443D">
        <w:rPr>
          <w:rFonts w:ascii="Arial" w:eastAsia="Droid Sans Fallback" w:hAnsi="Arial" w:cs="Arial"/>
          <w:sz w:val="22"/>
          <w:szCs w:val="22"/>
          <w:lang w:eastAsia="id-ID"/>
        </w:rPr>
        <w:t xml:space="preserve">S.   S.   2013.   </w:t>
      </w:r>
      <w:proofErr w:type="spellStart"/>
      <w:r w:rsidRPr="005C443D">
        <w:rPr>
          <w:rFonts w:ascii="Arial" w:eastAsia="Droid Sans Fallback" w:hAnsi="Arial" w:cs="Arial"/>
          <w:sz w:val="22"/>
          <w:szCs w:val="22"/>
          <w:lang w:eastAsia="id-ID"/>
        </w:rPr>
        <w:t>Penetapan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kadar</w:t>
      </w:r>
      <w:proofErr w:type="spellEnd"/>
      <w:r w:rsidRPr="005C443D">
        <w:rPr>
          <w:rFonts w:ascii="Arial" w:eastAsia="Droid Sans Fallback" w:hAnsi="Arial" w:cs="Arial"/>
          <w:sz w:val="22"/>
          <w:szCs w:val="22"/>
          <w:lang w:eastAsia="id-ID"/>
        </w:rPr>
        <w:t xml:space="preserve">   </w:t>
      </w:r>
      <w:proofErr w:type="spellStart"/>
      <w:proofErr w:type="gramStart"/>
      <w:r w:rsidRPr="005C443D">
        <w:rPr>
          <w:rFonts w:ascii="Arial" w:eastAsia="Droid Sans Fallback" w:hAnsi="Arial" w:cs="Arial"/>
          <w:sz w:val="22"/>
          <w:szCs w:val="22"/>
          <w:lang w:eastAsia="id-ID"/>
        </w:rPr>
        <w:t>kalsium</w:t>
      </w:r>
      <w:proofErr w:type="spellEnd"/>
      <w:r w:rsidRPr="005C443D">
        <w:rPr>
          <w:rFonts w:ascii="Arial" w:eastAsia="Droid Sans Fallback" w:hAnsi="Arial" w:cs="Arial"/>
          <w:sz w:val="22"/>
          <w:szCs w:val="22"/>
          <w:lang w:eastAsia="id-ID"/>
        </w:rPr>
        <w:t>,  kalium</w:t>
      </w:r>
      <w:proofErr w:type="gramEnd"/>
      <w:r w:rsidRPr="005C443D">
        <w:rPr>
          <w:rFonts w:ascii="Arial" w:eastAsia="Droid Sans Fallback" w:hAnsi="Arial" w:cs="Arial"/>
          <w:sz w:val="22"/>
          <w:szCs w:val="22"/>
          <w:lang w:eastAsia="id-ID"/>
        </w:rPr>
        <w:t xml:space="preserve">,  dan  natrium  </w:t>
      </w:r>
      <w:proofErr w:type="spellStart"/>
      <w:r w:rsidRPr="005C443D">
        <w:rPr>
          <w:rFonts w:ascii="Arial" w:eastAsia="Droid Sans Fallback" w:hAnsi="Arial" w:cs="Arial"/>
          <w:sz w:val="22"/>
          <w:szCs w:val="22"/>
          <w:lang w:eastAsia="id-ID"/>
        </w:rPr>
        <w:t>dalam</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buah</w:t>
      </w:r>
      <w:proofErr w:type="spellEnd"/>
      <w:r w:rsidRPr="005C443D">
        <w:rPr>
          <w:rFonts w:ascii="Arial" w:eastAsia="Droid Sans Fallback" w:hAnsi="Arial" w:cs="Arial"/>
          <w:sz w:val="22"/>
          <w:szCs w:val="22"/>
          <w:lang w:eastAsia="id-ID"/>
        </w:rPr>
        <w:t xml:space="preserve">  nanas  (ananas  comosus  (l.)  </w:t>
      </w:r>
      <w:proofErr w:type="spellStart"/>
      <w:r w:rsidRPr="005C443D">
        <w:rPr>
          <w:rFonts w:ascii="Arial" w:eastAsia="Droid Sans Fallback" w:hAnsi="Arial" w:cs="Arial"/>
          <w:sz w:val="22"/>
          <w:szCs w:val="22"/>
          <w:lang w:eastAsia="id-ID"/>
        </w:rPr>
        <w:t>Merr</w:t>
      </w:r>
      <w:proofErr w:type="spellEnd"/>
      <w:r w:rsidRPr="005C443D">
        <w:rPr>
          <w:rFonts w:ascii="Arial" w:eastAsia="Droid Sans Fallback" w:hAnsi="Arial" w:cs="Arial"/>
          <w:sz w:val="22"/>
          <w:szCs w:val="22"/>
          <w:lang w:eastAsia="id-ID"/>
        </w:rPr>
        <w:t xml:space="preserve">.)  </w:t>
      </w:r>
      <w:proofErr w:type="gramStart"/>
      <w:r w:rsidRPr="005C443D">
        <w:rPr>
          <w:rFonts w:ascii="Arial" w:eastAsia="Droid Sans Fallback" w:hAnsi="Arial" w:cs="Arial"/>
          <w:sz w:val="22"/>
          <w:szCs w:val="22"/>
          <w:lang w:eastAsia="id-ID"/>
        </w:rPr>
        <w:t xml:space="preserve">Cayenne  </w:t>
      </w:r>
      <w:proofErr w:type="spellStart"/>
      <w:r w:rsidRPr="005C443D">
        <w:rPr>
          <w:rFonts w:ascii="Arial" w:eastAsia="Droid Sans Fallback" w:hAnsi="Arial" w:cs="Arial"/>
          <w:sz w:val="22"/>
          <w:szCs w:val="22"/>
          <w:lang w:eastAsia="id-ID"/>
        </w:rPr>
        <w:t>secara</w:t>
      </w:r>
      <w:proofErr w:type="spellEnd"/>
      <w:proofErr w:type="gram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spektrofotometri</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serapan</w:t>
      </w:r>
      <w:proofErr w:type="spellEnd"/>
      <w:r w:rsidRPr="005C443D">
        <w:rPr>
          <w:rFonts w:ascii="Arial" w:eastAsia="Droid Sans Fallback" w:hAnsi="Arial" w:cs="Arial"/>
          <w:sz w:val="22"/>
          <w:szCs w:val="22"/>
          <w:lang w:eastAsia="id-ID"/>
        </w:rPr>
        <w:t xml:space="preserve"> atom. </w:t>
      </w:r>
      <w:proofErr w:type="spellStart"/>
      <w:r w:rsidRPr="005C443D">
        <w:rPr>
          <w:rFonts w:ascii="Arial" w:eastAsia="Droid Sans Fallback" w:hAnsi="Arial" w:cs="Arial"/>
          <w:sz w:val="22"/>
          <w:szCs w:val="22"/>
          <w:lang w:eastAsia="id-ID"/>
        </w:rPr>
        <w:t>Skripsi</w:t>
      </w:r>
      <w:proofErr w:type="spellEnd"/>
      <w:r w:rsidRPr="005C443D">
        <w:rPr>
          <w:rFonts w:ascii="Arial" w:eastAsia="Droid Sans Fallback" w:hAnsi="Arial" w:cs="Arial"/>
          <w:sz w:val="22"/>
          <w:szCs w:val="22"/>
          <w:lang w:eastAsia="id-ID"/>
        </w:rPr>
        <w:t>. Medan: Universitas Sumatera Utara</w:t>
      </w:r>
    </w:p>
    <w:p w14:paraId="3D258DF6" w14:textId="77777777" w:rsidR="005C443D" w:rsidRPr="005C443D" w:rsidRDefault="005C443D" w:rsidP="005C443D">
      <w:pPr>
        <w:ind w:left="709" w:hanging="709"/>
        <w:rPr>
          <w:rFonts w:ascii="Arial" w:eastAsia="Droid Sans Fallback" w:hAnsi="Arial" w:cs="Arial"/>
          <w:sz w:val="22"/>
          <w:szCs w:val="22"/>
          <w:lang w:eastAsia="id-ID"/>
        </w:rPr>
      </w:pPr>
      <w:proofErr w:type="spellStart"/>
      <w:r w:rsidRPr="005C443D">
        <w:rPr>
          <w:rFonts w:ascii="Arial" w:eastAsia="Droid Sans Fallback" w:hAnsi="Arial" w:cs="Arial"/>
          <w:sz w:val="22"/>
          <w:szCs w:val="22"/>
          <w:lang w:eastAsia="id-ID"/>
        </w:rPr>
        <w:t>Widjanarko</w:t>
      </w:r>
      <w:proofErr w:type="spellEnd"/>
      <w:r w:rsidRPr="005C443D">
        <w:rPr>
          <w:rFonts w:ascii="Arial" w:eastAsia="Droid Sans Fallback" w:hAnsi="Arial" w:cs="Arial"/>
          <w:sz w:val="22"/>
          <w:szCs w:val="22"/>
          <w:lang w:eastAsia="id-ID"/>
        </w:rPr>
        <w:t xml:space="preserve"> S.B., Aji S., dan Anni S. 2011b. </w:t>
      </w:r>
      <w:proofErr w:type="spellStart"/>
      <w:r w:rsidRPr="005C443D">
        <w:rPr>
          <w:rFonts w:ascii="Arial" w:eastAsia="Droid Sans Fallback" w:hAnsi="Arial" w:cs="Arial"/>
          <w:sz w:val="22"/>
          <w:szCs w:val="22"/>
          <w:lang w:eastAsia="id-ID"/>
        </w:rPr>
        <w:t>Efek</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Hidrogen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Peroksida</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terhadap</w:t>
      </w:r>
      <w:proofErr w:type="spellEnd"/>
      <w:r w:rsidRPr="005C443D">
        <w:rPr>
          <w:rFonts w:ascii="Arial" w:eastAsia="Droid Sans Fallback" w:hAnsi="Arial" w:cs="Arial"/>
          <w:sz w:val="22"/>
          <w:szCs w:val="22"/>
          <w:lang w:eastAsia="id-ID"/>
        </w:rPr>
        <w:t xml:space="preserve"> Sifat </w:t>
      </w:r>
      <w:proofErr w:type="spellStart"/>
      <w:r w:rsidRPr="005C443D">
        <w:rPr>
          <w:rFonts w:ascii="Arial" w:eastAsia="Droid Sans Fallback" w:hAnsi="Arial" w:cs="Arial"/>
          <w:sz w:val="22"/>
          <w:szCs w:val="22"/>
          <w:lang w:eastAsia="id-ID"/>
        </w:rPr>
        <w:t>Fisiko</w:t>
      </w:r>
      <w:proofErr w:type="spellEnd"/>
      <w:r w:rsidRPr="005C443D">
        <w:rPr>
          <w:rFonts w:ascii="Arial" w:eastAsia="Droid Sans Fallback" w:hAnsi="Arial" w:cs="Arial"/>
          <w:sz w:val="22"/>
          <w:szCs w:val="22"/>
          <w:lang w:eastAsia="id-ID"/>
        </w:rPr>
        <w:t xml:space="preserve">-Kimia </w:t>
      </w:r>
      <w:proofErr w:type="spellStart"/>
      <w:r w:rsidRPr="005C443D">
        <w:rPr>
          <w:rFonts w:ascii="Arial" w:eastAsia="Droid Sans Fallback" w:hAnsi="Arial" w:cs="Arial"/>
          <w:sz w:val="22"/>
          <w:szCs w:val="22"/>
          <w:lang w:eastAsia="id-ID"/>
        </w:rPr>
        <w:t>Tepung</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Porang</w:t>
      </w:r>
      <w:proofErr w:type="spellEnd"/>
      <w:r w:rsidRPr="005C443D">
        <w:rPr>
          <w:rFonts w:ascii="Arial" w:eastAsia="Droid Sans Fallback" w:hAnsi="Arial" w:cs="Arial"/>
          <w:sz w:val="22"/>
          <w:szCs w:val="22"/>
          <w:lang w:eastAsia="id-ID"/>
        </w:rPr>
        <w:t xml:space="preserve"> (Amorphophallus </w:t>
      </w:r>
      <w:proofErr w:type="spellStart"/>
      <w:r w:rsidRPr="005C443D">
        <w:rPr>
          <w:rFonts w:ascii="Arial" w:eastAsia="Droid Sans Fallback" w:hAnsi="Arial" w:cs="Arial"/>
          <w:sz w:val="22"/>
          <w:szCs w:val="22"/>
          <w:lang w:eastAsia="id-ID"/>
        </w:rPr>
        <w:t>Oncophyllus</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dengan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Metode</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Maserasi</w:t>
      </w:r>
      <w:proofErr w:type="spellEnd"/>
      <w:r w:rsidRPr="005C443D">
        <w:rPr>
          <w:rFonts w:ascii="Arial" w:eastAsia="Droid Sans Fallback" w:hAnsi="Arial" w:cs="Arial"/>
          <w:sz w:val="22"/>
          <w:szCs w:val="22"/>
          <w:lang w:eastAsia="id-ID"/>
        </w:rPr>
        <w:t xml:space="preserve"> dan </w:t>
      </w:r>
      <w:proofErr w:type="spellStart"/>
      <w:r w:rsidRPr="005C443D">
        <w:rPr>
          <w:rFonts w:ascii="Arial" w:eastAsia="Droid Sans Fallback" w:hAnsi="Arial" w:cs="Arial"/>
          <w:sz w:val="22"/>
          <w:szCs w:val="22"/>
          <w:lang w:eastAsia="id-ID"/>
        </w:rPr>
        <w:t>Ultrasonik</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Jurnal</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Teknologi</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Pertanian</w:t>
      </w:r>
      <w:proofErr w:type="spellEnd"/>
      <w:r w:rsidRPr="005C443D">
        <w:rPr>
          <w:rFonts w:ascii="Arial" w:eastAsia="Droid Sans Fallback" w:hAnsi="Arial" w:cs="Arial"/>
          <w:sz w:val="22"/>
          <w:szCs w:val="22"/>
          <w:lang w:eastAsia="id-ID"/>
        </w:rPr>
        <w:t xml:space="preserve">. </w:t>
      </w:r>
      <w:proofErr w:type="gramStart"/>
      <w:r w:rsidRPr="005C443D">
        <w:rPr>
          <w:rFonts w:ascii="Arial" w:eastAsia="Droid Sans Fallback" w:hAnsi="Arial" w:cs="Arial"/>
          <w:sz w:val="22"/>
          <w:szCs w:val="22"/>
          <w:lang w:eastAsia="id-ID"/>
        </w:rPr>
        <w:t>12 :</w:t>
      </w:r>
      <w:proofErr w:type="gramEnd"/>
      <w:r w:rsidRPr="005C443D">
        <w:rPr>
          <w:rFonts w:ascii="Arial" w:eastAsia="Droid Sans Fallback" w:hAnsi="Arial" w:cs="Arial"/>
          <w:sz w:val="22"/>
          <w:szCs w:val="22"/>
          <w:lang w:eastAsia="id-ID"/>
        </w:rPr>
        <w:t xml:space="preserve"> 143 – 152. </w:t>
      </w:r>
    </w:p>
    <w:p w14:paraId="64C3F97F" w14:textId="77777777" w:rsidR="005C443D" w:rsidRPr="005C443D" w:rsidRDefault="005C443D" w:rsidP="005C443D">
      <w:pPr>
        <w:ind w:left="709" w:hanging="709"/>
        <w:rPr>
          <w:rFonts w:ascii="Arial" w:hAnsi="Arial" w:cs="Arial"/>
          <w:sz w:val="20"/>
          <w:szCs w:val="20"/>
        </w:rPr>
      </w:pPr>
      <w:proofErr w:type="spellStart"/>
      <w:r w:rsidRPr="005C443D">
        <w:rPr>
          <w:rFonts w:ascii="Arial" w:eastAsia="Droid Sans Fallback" w:hAnsi="Arial" w:cs="Arial"/>
          <w:sz w:val="22"/>
          <w:szCs w:val="22"/>
          <w:lang w:eastAsia="id-ID"/>
        </w:rPr>
        <w:t>Yaswir</w:t>
      </w:r>
      <w:proofErr w:type="spellEnd"/>
      <w:r w:rsidRPr="005C443D">
        <w:rPr>
          <w:rFonts w:ascii="Arial" w:eastAsia="Droid Sans Fallback" w:hAnsi="Arial" w:cs="Arial"/>
          <w:sz w:val="22"/>
          <w:szCs w:val="22"/>
          <w:lang w:eastAsia="id-ID"/>
        </w:rPr>
        <w:t xml:space="preserve">, R., &amp; </w:t>
      </w:r>
      <w:proofErr w:type="spellStart"/>
      <w:r w:rsidRPr="005C443D">
        <w:rPr>
          <w:rFonts w:ascii="Arial" w:eastAsia="Droid Sans Fallback" w:hAnsi="Arial" w:cs="Arial"/>
          <w:sz w:val="22"/>
          <w:szCs w:val="22"/>
          <w:lang w:eastAsia="id-ID"/>
        </w:rPr>
        <w:t>Ferawati</w:t>
      </w:r>
      <w:proofErr w:type="spellEnd"/>
      <w:r w:rsidRPr="005C443D">
        <w:rPr>
          <w:rFonts w:ascii="Arial" w:eastAsia="Droid Sans Fallback" w:hAnsi="Arial" w:cs="Arial"/>
          <w:sz w:val="22"/>
          <w:szCs w:val="22"/>
          <w:lang w:eastAsia="id-ID"/>
        </w:rPr>
        <w:t xml:space="preserve">, I. 2012. </w:t>
      </w:r>
      <w:proofErr w:type="spellStart"/>
      <w:r w:rsidRPr="005C443D">
        <w:rPr>
          <w:rFonts w:ascii="Arial" w:eastAsia="Droid Sans Fallback" w:hAnsi="Arial" w:cs="Arial"/>
          <w:sz w:val="22"/>
          <w:szCs w:val="22"/>
          <w:lang w:eastAsia="id-ID"/>
        </w:rPr>
        <w:t>Fisiologi</w:t>
      </w:r>
      <w:proofErr w:type="spellEnd"/>
      <w:r w:rsidRPr="005C443D">
        <w:rPr>
          <w:rFonts w:ascii="Arial" w:eastAsia="Droid Sans Fallback" w:hAnsi="Arial" w:cs="Arial"/>
          <w:sz w:val="22"/>
          <w:szCs w:val="22"/>
          <w:lang w:eastAsia="id-ID"/>
        </w:rPr>
        <w:t xml:space="preserve"> dan </w:t>
      </w:r>
      <w:proofErr w:type="spellStart"/>
      <w:proofErr w:type="gramStart"/>
      <w:r w:rsidRPr="005C443D">
        <w:rPr>
          <w:rFonts w:ascii="Arial" w:eastAsia="Droid Sans Fallback" w:hAnsi="Arial" w:cs="Arial"/>
          <w:sz w:val="22"/>
          <w:szCs w:val="22"/>
          <w:lang w:eastAsia="id-ID"/>
        </w:rPr>
        <w:t>gangguan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keseimbangan</w:t>
      </w:r>
      <w:proofErr w:type="spellEnd"/>
      <w:proofErr w:type="gramEnd"/>
      <w:r w:rsidRPr="005C443D">
        <w:rPr>
          <w:rFonts w:ascii="Arial" w:eastAsia="Droid Sans Fallback" w:hAnsi="Arial" w:cs="Arial"/>
          <w:sz w:val="22"/>
          <w:szCs w:val="22"/>
          <w:lang w:eastAsia="id-ID"/>
        </w:rPr>
        <w:t xml:space="preserve">  natrium,  kalium  dan </w:t>
      </w:r>
      <w:proofErr w:type="spellStart"/>
      <w:r w:rsidRPr="005C443D">
        <w:rPr>
          <w:rFonts w:ascii="Arial" w:eastAsia="Droid Sans Fallback" w:hAnsi="Arial" w:cs="Arial"/>
          <w:sz w:val="22"/>
          <w:szCs w:val="22"/>
          <w:lang w:eastAsia="id-ID"/>
        </w:rPr>
        <w:t>klorida</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serta</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pemeriksaan</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laboratorium</w:t>
      </w:r>
      <w:proofErr w:type="spellEnd"/>
      <w:r w:rsidRPr="005C443D">
        <w:rPr>
          <w:rFonts w:ascii="Arial" w:eastAsia="Droid Sans Fallback" w:hAnsi="Arial" w:cs="Arial"/>
          <w:sz w:val="22"/>
          <w:szCs w:val="22"/>
          <w:lang w:eastAsia="id-ID"/>
        </w:rPr>
        <w:t xml:space="preserve">. </w:t>
      </w:r>
      <w:proofErr w:type="spellStart"/>
      <w:r w:rsidRPr="005C443D">
        <w:rPr>
          <w:rFonts w:ascii="Arial" w:eastAsia="Droid Sans Fallback" w:hAnsi="Arial" w:cs="Arial"/>
          <w:sz w:val="22"/>
          <w:szCs w:val="22"/>
          <w:lang w:eastAsia="id-ID"/>
        </w:rPr>
        <w:t>Jurnal</w:t>
      </w:r>
      <w:proofErr w:type="spellEnd"/>
      <w:r w:rsidRPr="005C443D">
        <w:rPr>
          <w:rFonts w:ascii="Arial" w:eastAsia="Droid Sans Fallback" w:hAnsi="Arial" w:cs="Arial"/>
          <w:sz w:val="22"/>
          <w:szCs w:val="22"/>
          <w:lang w:eastAsia="id-ID"/>
        </w:rPr>
        <w:t xml:space="preserve"> Kesehatan </w:t>
      </w:r>
      <w:proofErr w:type="spellStart"/>
      <w:r w:rsidRPr="005C443D">
        <w:rPr>
          <w:rFonts w:ascii="Arial" w:eastAsia="Droid Sans Fallback" w:hAnsi="Arial" w:cs="Arial"/>
          <w:sz w:val="22"/>
          <w:szCs w:val="22"/>
          <w:lang w:eastAsia="id-ID"/>
        </w:rPr>
        <w:t>Andalas</w:t>
      </w:r>
      <w:proofErr w:type="spellEnd"/>
      <w:r w:rsidRPr="005C443D">
        <w:rPr>
          <w:rFonts w:ascii="Arial" w:eastAsia="Droid Sans Fallback" w:hAnsi="Arial" w:cs="Arial"/>
          <w:sz w:val="22"/>
          <w:szCs w:val="22"/>
          <w:lang w:eastAsia="id-ID"/>
        </w:rPr>
        <w:t>, 1(2), 78-84</w:t>
      </w:r>
    </w:p>
    <w:p w14:paraId="79726C41" w14:textId="65D297EF" w:rsidR="0088273C" w:rsidRPr="00FB15A5" w:rsidRDefault="0088273C" w:rsidP="005C443D">
      <w:pPr>
        <w:widowControl/>
        <w:spacing w:after="120"/>
        <w:ind w:left="284" w:hanging="284"/>
      </w:pPr>
    </w:p>
    <w:sectPr w:rsidR="0088273C" w:rsidRPr="00FB15A5" w:rsidSect="003A3BD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F66D" w14:textId="77777777" w:rsidR="00323411" w:rsidRDefault="00323411" w:rsidP="002B3C20">
      <w:r>
        <w:separator/>
      </w:r>
    </w:p>
  </w:endnote>
  <w:endnote w:type="continuationSeparator" w:id="0">
    <w:p w14:paraId="57FD3299" w14:textId="77777777" w:rsidR="00323411" w:rsidRDefault="00323411" w:rsidP="002B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64854"/>
      <w:docPartObj>
        <w:docPartGallery w:val="Page Numbers (Bottom of Page)"/>
        <w:docPartUnique/>
      </w:docPartObj>
    </w:sdtPr>
    <w:sdtEndPr>
      <w:rPr>
        <w:noProof/>
      </w:rPr>
    </w:sdtEndPr>
    <w:sdtContent>
      <w:p w14:paraId="208F505F" w14:textId="77777777" w:rsidR="00D36299" w:rsidRDefault="00D36299">
        <w:pPr>
          <w:pStyle w:val="Footer"/>
          <w:jc w:val="right"/>
        </w:pPr>
        <w:r>
          <w:fldChar w:fldCharType="begin"/>
        </w:r>
        <w:r>
          <w:instrText xml:space="preserve"> PAGE   \* MERGEFORMAT </w:instrText>
        </w:r>
        <w:r>
          <w:fldChar w:fldCharType="separate"/>
        </w:r>
        <w:r w:rsidR="00287AEE">
          <w:rPr>
            <w:noProof/>
          </w:rPr>
          <w:t>6</w:t>
        </w:r>
        <w:r>
          <w:rPr>
            <w:noProof/>
          </w:rPr>
          <w:fldChar w:fldCharType="end"/>
        </w:r>
      </w:p>
    </w:sdtContent>
  </w:sdt>
  <w:p w14:paraId="350AFFFD" w14:textId="77777777" w:rsidR="00D36299" w:rsidRDefault="00D36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100865"/>
      <w:docPartObj>
        <w:docPartGallery w:val="Page Numbers (Bottom of Page)"/>
        <w:docPartUnique/>
      </w:docPartObj>
    </w:sdtPr>
    <w:sdtEndPr>
      <w:rPr>
        <w:noProof/>
      </w:rPr>
    </w:sdtEndPr>
    <w:sdtContent>
      <w:p w14:paraId="09385386" w14:textId="77777777" w:rsidR="00D36299" w:rsidRDefault="00D36299">
        <w:pPr>
          <w:pStyle w:val="Footer"/>
          <w:jc w:val="right"/>
        </w:pPr>
        <w:r>
          <w:fldChar w:fldCharType="begin"/>
        </w:r>
        <w:r>
          <w:instrText xml:space="preserve"> PAGE   \* MERGEFORMAT </w:instrText>
        </w:r>
        <w:r>
          <w:fldChar w:fldCharType="separate"/>
        </w:r>
        <w:r w:rsidR="00287AEE">
          <w:rPr>
            <w:noProof/>
          </w:rPr>
          <w:t>7</w:t>
        </w:r>
        <w:r>
          <w:rPr>
            <w:noProof/>
          </w:rPr>
          <w:fldChar w:fldCharType="end"/>
        </w:r>
      </w:p>
    </w:sdtContent>
  </w:sdt>
  <w:p w14:paraId="50E8E38B" w14:textId="77777777" w:rsidR="00D36299" w:rsidRDefault="00D36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127883"/>
      <w:docPartObj>
        <w:docPartGallery w:val="Page Numbers (Bottom of Page)"/>
        <w:docPartUnique/>
      </w:docPartObj>
    </w:sdtPr>
    <w:sdtEndPr>
      <w:rPr>
        <w:noProof/>
      </w:rPr>
    </w:sdtEndPr>
    <w:sdtContent>
      <w:p w14:paraId="575033E1" w14:textId="77777777" w:rsidR="00D36299" w:rsidRDefault="00D36299">
        <w:pPr>
          <w:pStyle w:val="Footer"/>
          <w:jc w:val="right"/>
        </w:pPr>
        <w:r>
          <w:fldChar w:fldCharType="begin"/>
        </w:r>
        <w:r>
          <w:instrText xml:space="preserve"> PAGE   \* MERGEFORMAT </w:instrText>
        </w:r>
        <w:r>
          <w:fldChar w:fldCharType="separate"/>
        </w:r>
        <w:r w:rsidR="00287AEE">
          <w:rPr>
            <w:noProof/>
          </w:rPr>
          <w:t>1</w:t>
        </w:r>
        <w:r>
          <w:rPr>
            <w:noProof/>
          </w:rPr>
          <w:fldChar w:fldCharType="end"/>
        </w:r>
      </w:p>
    </w:sdtContent>
  </w:sdt>
  <w:p w14:paraId="3AE33281" w14:textId="77777777" w:rsidR="00D36299" w:rsidRDefault="00D36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FC65" w14:textId="77777777" w:rsidR="00323411" w:rsidRDefault="00323411" w:rsidP="002B3C20">
      <w:r>
        <w:separator/>
      </w:r>
    </w:p>
  </w:footnote>
  <w:footnote w:type="continuationSeparator" w:id="0">
    <w:p w14:paraId="63054F61" w14:textId="77777777" w:rsidR="00323411" w:rsidRDefault="00323411" w:rsidP="002B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2D6D" w14:textId="77777777" w:rsidR="003A3BD9" w:rsidRPr="00FB15A5" w:rsidRDefault="003A3BD9" w:rsidP="003A3BD9">
    <w:pPr>
      <w:pStyle w:val="Header"/>
      <w:tabs>
        <w:tab w:val="left" w:pos="0"/>
        <w:tab w:val="center" w:pos="3420"/>
        <w:tab w:val="right" w:pos="9000"/>
      </w:tabs>
      <w:jc w:val="right"/>
      <w:rPr>
        <w:rFonts w:ascii="Times New Roman" w:hAnsi="Times New Roman"/>
        <w:sz w:val="18"/>
        <w:szCs w:val="18"/>
      </w:rPr>
    </w:pPr>
    <w:proofErr w:type="spellStart"/>
    <w:r w:rsidRPr="00472F4F">
      <w:rPr>
        <w:rFonts w:ascii="Times New Roman" w:eastAsia="Times New Roman" w:hAnsi="Times New Roman"/>
        <w:b/>
        <w:i/>
        <w:sz w:val="18"/>
        <w:szCs w:val="18"/>
      </w:rPr>
      <w:t>Jurnal</w:t>
    </w:r>
    <w:proofErr w:type="spellEnd"/>
    <w:r w:rsidRPr="00472F4F">
      <w:rPr>
        <w:rFonts w:ascii="Times New Roman" w:eastAsia="Times New Roman" w:hAnsi="Times New Roman"/>
        <w:b/>
        <w:i/>
        <w:sz w:val="18"/>
        <w:szCs w:val="18"/>
      </w:rPr>
      <w:t xml:space="preserve"> </w:t>
    </w:r>
    <w:proofErr w:type="spellStart"/>
    <w:r>
      <w:rPr>
        <w:rFonts w:ascii="Times New Roman" w:eastAsia="Times New Roman" w:hAnsi="Times New Roman"/>
        <w:b/>
        <w:i/>
        <w:sz w:val="18"/>
        <w:szCs w:val="18"/>
      </w:rPr>
      <w:t>Pembelajaran</w:t>
    </w:r>
    <w:proofErr w:type="spellEnd"/>
    <w:r>
      <w:rPr>
        <w:rFonts w:ascii="Times New Roman" w:eastAsia="Times New Roman" w:hAnsi="Times New Roman"/>
        <w:b/>
        <w:i/>
        <w:sz w:val="18"/>
        <w:szCs w:val="18"/>
      </w:rPr>
      <w:t xml:space="preserve"> IPA dan </w:t>
    </w:r>
    <w:proofErr w:type="spellStart"/>
    <w:r>
      <w:rPr>
        <w:rFonts w:ascii="Times New Roman" w:eastAsia="Times New Roman" w:hAnsi="Times New Roman"/>
        <w:b/>
        <w:i/>
        <w:sz w:val="18"/>
        <w:szCs w:val="18"/>
      </w:rPr>
      <w:t>Aplikasinya</w:t>
    </w:r>
    <w:proofErr w:type="spellEnd"/>
    <w:r>
      <w:rPr>
        <w:rFonts w:ascii="Times New Roman" w:eastAsia="Times New Roman" w:hAnsi="Times New Roman"/>
        <w:b/>
        <w:i/>
        <w:sz w:val="18"/>
        <w:szCs w:val="18"/>
      </w:rPr>
      <w:t xml:space="preserve"> (QUANTUM)</w:t>
    </w:r>
    <w:r>
      <w:rPr>
        <w:rFonts w:ascii="Times New Roman" w:eastAsia="Times New Roman" w:hAnsi="Times New Roman"/>
        <w:i/>
        <w:sz w:val="18"/>
        <w:szCs w:val="18"/>
      </w:rPr>
      <w:t xml:space="preserve"> Vol. 4, No. 1, </w:t>
    </w:r>
    <w:proofErr w:type="spellStart"/>
    <w:r>
      <w:rPr>
        <w:rFonts w:ascii="Times New Roman" w:eastAsia="Times New Roman" w:hAnsi="Times New Roman"/>
        <w:i/>
        <w:sz w:val="18"/>
        <w:szCs w:val="18"/>
      </w:rPr>
      <w:t>Bulan</w:t>
    </w:r>
    <w:proofErr w:type="spellEnd"/>
    <w:r>
      <w:rPr>
        <w:rFonts w:ascii="Times New Roman" w:eastAsia="Times New Roman" w:hAnsi="Times New Roman"/>
        <w:i/>
        <w:sz w:val="18"/>
        <w:szCs w:val="18"/>
      </w:rPr>
      <w:t xml:space="preserve"> 2024, Hal. 1-5</w:t>
    </w:r>
  </w:p>
  <w:p w14:paraId="4FB11F91" w14:textId="18AFEB86" w:rsidR="00D36299" w:rsidRPr="00FB15A5" w:rsidRDefault="00D36299" w:rsidP="00FB1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9A6C" w14:textId="77777777" w:rsidR="003A3BD9" w:rsidRPr="00FB15A5" w:rsidRDefault="003A3BD9" w:rsidP="003A3BD9">
    <w:pPr>
      <w:pStyle w:val="Header"/>
      <w:tabs>
        <w:tab w:val="left" w:pos="0"/>
        <w:tab w:val="center" w:pos="3420"/>
        <w:tab w:val="right" w:pos="9000"/>
      </w:tabs>
      <w:jc w:val="right"/>
      <w:rPr>
        <w:rFonts w:ascii="Times New Roman" w:hAnsi="Times New Roman"/>
        <w:sz w:val="18"/>
        <w:szCs w:val="18"/>
      </w:rPr>
    </w:pPr>
    <w:proofErr w:type="spellStart"/>
    <w:r w:rsidRPr="00472F4F">
      <w:rPr>
        <w:rFonts w:ascii="Times New Roman" w:eastAsia="Times New Roman" w:hAnsi="Times New Roman"/>
        <w:b/>
        <w:i/>
        <w:sz w:val="18"/>
        <w:szCs w:val="18"/>
      </w:rPr>
      <w:t>Jurnal</w:t>
    </w:r>
    <w:proofErr w:type="spellEnd"/>
    <w:r w:rsidRPr="00472F4F">
      <w:rPr>
        <w:rFonts w:ascii="Times New Roman" w:eastAsia="Times New Roman" w:hAnsi="Times New Roman"/>
        <w:b/>
        <w:i/>
        <w:sz w:val="18"/>
        <w:szCs w:val="18"/>
      </w:rPr>
      <w:t xml:space="preserve"> </w:t>
    </w:r>
    <w:proofErr w:type="spellStart"/>
    <w:r>
      <w:rPr>
        <w:rFonts w:ascii="Times New Roman" w:eastAsia="Times New Roman" w:hAnsi="Times New Roman"/>
        <w:b/>
        <w:i/>
        <w:sz w:val="18"/>
        <w:szCs w:val="18"/>
      </w:rPr>
      <w:t>Pembelajaran</w:t>
    </w:r>
    <w:proofErr w:type="spellEnd"/>
    <w:r>
      <w:rPr>
        <w:rFonts w:ascii="Times New Roman" w:eastAsia="Times New Roman" w:hAnsi="Times New Roman"/>
        <w:b/>
        <w:i/>
        <w:sz w:val="18"/>
        <w:szCs w:val="18"/>
      </w:rPr>
      <w:t xml:space="preserve"> IPA dan </w:t>
    </w:r>
    <w:proofErr w:type="spellStart"/>
    <w:r>
      <w:rPr>
        <w:rFonts w:ascii="Times New Roman" w:eastAsia="Times New Roman" w:hAnsi="Times New Roman"/>
        <w:b/>
        <w:i/>
        <w:sz w:val="18"/>
        <w:szCs w:val="18"/>
      </w:rPr>
      <w:t>Aplikasinya</w:t>
    </w:r>
    <w:proofErr w:type="spellEnd"/>
    <w:r>
      <w:rPr>
        <w:rFonts w:ascii="Times New Roman" w:eastAsia="Times New Roman" w:hAnsi="Times New Roman"/>
        <w:b/>
        <w:i/>
        <w:sz w:val="18"/>
        <w:szCs w:val="18"/>
      </w:rPr>
      <w:t xml:space="preserve"> (QUANTUM)</w:t>
    </w:r>
    <w:r>
      <w:rPr>
        <w:rFonts w:ascii="Times New Roman" w:eastAsia="Times New Roman" w:hAnsi="Times New Roman"/>
        <w:i/>
        <w:sz w:val="18"/>
        <w:szCs w:val="18"/>
      </w:rPr>
      <w:t xml:space="preserve"> Vol. 4, No. 1, </w:t>
    </w:r>
    <w:proofErr w:type="spellStart"/>
    <w:r>
      <w:rPr>
        <w:rFonts w:ascii="Times New Roman" w:eastAsia="Times New Roman" w:hAnsi="Times New Roman"/>
        <w:i/>
        <w:sz w:val="18"/>
        <w:szCs w:val="18"/>
      </w:rPr>
      <w:t>Bulan</w:t>
    </w:r>
    <w:proofErr w:type="spellEnd"/>
    <w:r>
      <w:rPr>
        <w:rFonts w:ascii="Times New Roman" w:eastAsia="Times New Roman" w:hAnsi="Times New Roman"/>
        <w:i/>
        <w:sz w:val="18"/>
        <w:szCs w:val="18"/>
      </w:rPr>
      <w:t xml:space="preserve"> 2024, Hal. 1-5</w:t>
    </w:r>
  </w:p>
  <w:p w14:paraId="0F913525" w14:textId="60EA2683" w:rsidR="00D36299" w:rsidRPr="00FB15A5" w:rsidRDefault="00D36299" w:rsidP="00FB1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909C" w14:textId="596C24A8" w:rsidR="003A3BD9" w:rsidRPr="00CD2364" w:rsidRDefault="003A3BD9" w:rsidP="003A3BD9">
    <w:pPr>
      <w:tabs>
        <w:tab w:val="center" w:pos="4153"/>
        <w:tab w:val="right" w:pos="8306"/>
      </w:tabs>
      <w:adjustRightInd w:val="0"/>
      <w:snapToGrid w:val="0"/>
      <w:rPr>
        <w:sz w:val="18"/>
        <w:szCs w:val="18"/>
      </w:rPr>
    </w:pPr>
    <w:r>
      <w:rPr>
        <w:rFonts w:ascii="Times New Roman" w:hAnsi="Times New Roman"/>
        <w:sz w:val="18"/>
        <w:szCs w:val="18"/>
      </w:rPr>
      <w:pict w14:anchorId="288F716B">
        <v:rect id="_x0000_i1035" style="width:496.1pt;height:1pt" o:hralign="center" o:hrstd="t" o:hrnoshade="t" o:hr="t" fillcolor="black" stroked="f"/>
      </w:pict>
    </w:r>
  </w:p>
  <w:tbl>
    <w:tblPr>
      <w:tblW w:w="5000" w:type="pct"/>
      <w:jc w:val="center"/>
      <w:tblCellMar>
        <w:left w:w="0" w:type="dxa"/>
        <w:right w:w="0" w:type="dxa"/>
      </w:tblCellMar>
      <w:tblLook w:val="04A0" w:firstRow="1" w:lastRow="0" w:firstColumn="1" w:lastColumn="0" w:noHBand="0" w:noVBand="1"/>
    </w:tblPr>
    <w:tblGrid>
      <w:gridCol w:w="9020"/>
      <w:gridCol w:w="6"/>
    </w:tblGrid>
    <w:tr w:rsidR="003A3BD9" w:rsidRPr="00CD2364" w14:paraId="739C7F26" w14:textId="77777777" w:rsidTr="009B164A">
      <w:trPr>
        <w:trHeight w:val="594"/>
        <w:jc w:val="center"/>
      </w:trPr>
      <w:tc>
        <w:tcPr>
          <w:tcW w:w="3854" w:type="pct"/>
        </w:tcPr>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780"/>
          </w:tblGrid>
          <w:tr w:rsidR="003A3BD9" w14:paraId="0F648A12" w14:textId="77777777" w:rsidTr="009B164A">
            <w:trPr>
              <w:trHeight w:val="504"/>
            </w:trPr>
            <w:tc>
              <w:tcPr>
                <w:tcW w:w="5670" w:type="dxa"/>
              </w:tcPr>
              <w:p w14:paraId="32060108" w14:textId="03B46824" w:rsidR="003A3BD9" w:rsidRPr="008B4AC9" w:rsidRDefault="003A3BD9" w:rsidP="003A3BD9">
                <w:pPr>
                  <w:tabs>
                    <w:tab w:val="center" w:pos="4153"/>
                    <w:tab w:val="right" w:pos="8306"/>
                  </w:tabs>
                  <w:adjustRightInd w:val="0"/>
                  <w:snapToGrid w:val="0"/>
                  <w:rPr>
                    <w:rFonts w:ascii="Palatino Linotype" w:hAnsi="Palatino Linotype"/>
                    <w:i/>
                    <w:sz w:val="20"/>
                    <w:szCs w:val="20"/>
                  </w:rPr>
                </w:pPr>
                <w:proofErr w:type="spellStart"/>
                <w:r>
                  <w:rPr>
                    <w:rFonts w:ascii="Palatino Linotype" w:hAnsi="Palatino Linotype"/>
                    <w:i/>
                    <w:sz w:val="20"/>
                    <w:szCs w:val="20"/>
                  </w:rPr>
                  <w:t>Jurnal</w:t>
                </w:r>
                <w:proofErr w:type="spellEnd"/>
                <w:r>
                  <w:rPr>
                    <w:rFonts w:ascii="Palatino Linotype" w:hAnsi="Palatino Linotype"/>
                    <w:i/>
                    <w:sz w:val="20"/>
                    <w:szCs w:val="20"/>
                  </w:rPr>
                  <w:t xml:space="preserve"> </w:t>
                </w:r>
                <w:proofErr w:type="spellStart"/>
                <w:r>
                  <w:rPr>
                    <w:rFonts w:ascii="Palatino Linotype" w:hAnsi="Palatino Linotype"/>
                    <w:i/>
                    <w:sz w:val="20"/>
                    <w:szCs w:val="20"/>
                  </w:rPr>
                  <w:t>Pembelajaran</w:t>
                </w:r>
                <w:proofErr w:type="spellEnd"/>
                <w:r>
                  <w:rPr>
                    <w:rFonts w:ascii="Palatino Linotype" w:hAnsi="Palatino Linotype"/>
                    <w:i/>
                    <w:sz w:val="20"/>
                    <w:szCs w:val="20"/>
                  </w:rPr>
                  <w:t xml:space="preserve"> IPA dan </w:t>
                </w:r>
                <w:proofErr w:type="spellStart"/>
                <w:r>
                  <w:rPr>
                    <w:rFonts w:ascii="Palatino Linotype" w:hAnsi="Palatino Linotype"/>
                    <w:i/>
                    <w:sz w:val="20"/>
                    <w:szCs w:val="20"/>
                  </w:rPr>
                  <w:t>Aplikasinya</w:t>
                </w:r>
                <w:proofErr w:type="spellEnd"/>
                <w:r>
                  <w:rPr>
                    <w:rFonts w:ascii="Palatino Linotype" w:hAnsi="Palatino Linotype"/>
                    <w:i/>
                    <w:sz w:val="20"/>
                    <w:szCs w:val="20"/>
                  </w:rPr>
                  <w:t xml:space="preserve"> (QUANTUM)</w:t>
                </w:r>
              </w:p>
            </w:tc>
            <w:tc>
              <w:tcPr>
                <w:tcW w:w="3780" w:type="dxa"/>
              </w:tcPr>
              <w:p w14:paraId="2B6260AE" w14:textId="45A4DEA0" w:rsidR="003A3BD9" w:rsidRPr="00B01F64" w:rsidRDefault="003A3BD9" w:rsidP="003A3BD9">
                <w:pPr>
                  <w:tabs>
                    <w:tab w:val="center" w:pos="4153"/>
                    <w:tab w:val="right" w:pos="8306"/>
                  </w:tabs>
                  <w:adjustRightInd w:val="0"/>
                  <w:snapToGrid w:val="0"/>
                  <w:ind w:left="432"/>
                  <w:jc w:val="left"/>
                  <w:rPr>
                    <w:rFonts w:ascii="Palatino Linotype" w:hAnsi="Palatino Linotype"/>
                    <w:sz w:val="16"/>
                    <w:szCs w:val="16"/>
                  </w:rPr>
                </w:pPr>
                <w:r>
                  <w:rPr>
                    <w:rFonts w:ascii="Palatino Linotype" w:hAnsi="Palatino Linotype"/>
                    <w:sz w:val="16"/>
                    <w:szCs w:val="16"/>
                  </w:rPr>
                  <w:t>Vol.</w:t>
                </w:r>
                <w:r>
                  <w:rPr>
                    <w:rFonts w:ascii="Palatino Linotype" w:hAnsi="Palatino Linotype"/>
                    <w:sz w:val="16"/>
                    <w:szCs w:val="16"/>
                  </w:rPr>
                  <w:t>4</w:t>
                </w:r>
                <w:r>
                  <w:rPr>
                    <w:rFonts w:ascii="Palatino Linotype" w:hAnsi="Palatino Linotype"/>
                    <w:sz w:val="16"/>
                    <w:szCs w:val="16"/>
                  </w:rPr>
                  <w:t xml:space="preserve">, No. 1, </w:t>
                </w:r>
                <w:proofErr w:type="spellStart"/>
                <w:r>
                  <w:rPr>
                    <w:rFonts w:ascii="Palatino Linotype" w:hAnsi="Palatino Linotype"/>
                    <w:sz w:val="16"/>
                    <w:szCs w:val="16"/>
                  </w:rPr>
                  <w:t>Februari</w:t>
                </w:r>
                <w:proofErr w:type="spellEnd"/>
                <w:r>
                  <w:rPr>
                    <w:rFonts w:ascii="Palatino Linotype" w:hAnsi="Palatino Linotype"/>
                    <w:sz w:val="16"/>
                    <w:szCs w:val="16"/>
                  </w:rPr>
                  <w:t xml:space="preserve"> 202</w:t>
                </w:r>
                <w:r>
                  <w:rPr>
                    <w:rFonts w:ascii="Palatino Linotype" w:hAnsi="Palatino Linotype"/>
                    <w:sz w:val="16"/>
                    <w:szCs w:val="16"/>
                  </w:rPr>
                  <w:t>4</w:t>
                </w:r>
                <w:r>
                  <w:rPr>
                    <w:rFonts w:ascii="Palatino Linotype" w:hAnsi="Palatino Linotype"/>
                    <w:sz w:val="16"/>
                    <w:szCs w:val="16"/>
                  </w:rPr>
                  <w:t xml:space="preserve">, Hal. </w:t>
                </w:r>
                <w:r>
                  <w:rPr>
                    <w:rFonts w:ascii="Palatino Linotype" w:hAnsi="Palatino Linotype"/>
                    <w:sz w:val="16"/>
                    <w:szCs w:val="16"/>
                  </w:rPr>
                  <w:t xml:space="preserve">1 – 5 </w:t>
                </w:r>
              </w:p>
              <w:p w14:paraId="7823C5B4" w14:textId="77777777" w:rsidR="003A3BD9" w:rsidRPr="00D25411" w:rsidRDefault="003A3BD9" w:rsidP="003A3BD9">
                <w:pPr>
                  <w:tabs>
                    <w:tab w:val="center" w:pos="4153"/>
                    <w:tab w:val="right" w:pos="8306"/>
                  </w:tabs>
                  <w:adjustRightInd w:val="0"/>
                  <w:snapToGrid w:val="0"/>
                  <w:ind w:left="288"/>
                  <w:rPr>
                    <w:rFonts w:ascii="Palatino Linotype" w:hAnsi="Palatino Linotype"/>
                    <w:i/>
                    <w:sz w:val="20"/>
                    <w:szCs w:val="20"/>
                  </w:rPr>
                </w:pPr>
                <w:r>
                  <w:rPr>
                    <w:rFonts w:ascii="Palatino Linotype" w:hAnsi="Palatino Linotype"/>
                    <w:sz w:val="16"/>
                    <w:szCs w:val="16"/>
                  </w:rPr>
                  <w:t xml:space="preserve"> </w:t>
                </w:r>
              </w:p>
            </w:tc>
          </w:tr>
        </w:tbl>
        <w:p w14:paraId="1F119BCC" w14:textId="77777777" w:rsidR="003A3BD9" w:rsidRPr="00CD2364" w:rsidRDefault="003A3BD9" w:rsidP="003A3BD9">
          <w:pPr>
            <w:tabs>
              <w:tab w:val="center" w:pos="4153"/>
              <w:tab w:val="right" w:pos="8306"/>
            </w:tabs>
            <w:adjustRightInd w:val="0"/>
            <w:snapToGrid w:val="0"/>
            <w:rPr>
              <w:rFonts w:ascii="Palatino Linotype" w:hAnsi="Palatino Linotype"/>
              <w:sz w:val="16"/>
              <w:szCs w:val="16"/>
            </w:rPr>
          </w:pPr>
        </w:p>
      </w:tc>
      <w:tc>
        <w:tcPr>
          <w:tcW w:w="1146" w:type="pct"/>
          <w:vAlign w:val="center"/>
        </w:tcPr>
        <w:p w14:paraId="0192B0FD" w14:textId="77777777" w:rsidR="003A3BD9" w:rsidRPr="00CD2364" w:rsidRDefault="003A3BD9" w:rsidP="003A3BD9">
          <w:pPr>
            <w:adjustRightInd w:val="0"/>
            <w:snapToGrid w:val="0"/>
            <w:jc w:val="right"/>
          </w:pPr>
        </w:p>
      </w:tc>
    </w:tr>
  </w:tbl>
  <w:p w14:paraId="55C6B935" w14:textId="77777777" w:rsidR="003A3BD9" w:rsidRPr="00CD2364" w:rsidRDefault="003A3BD9" w:rsidP="003A3BD9">
    <w:pPr>
      <w:adjustRightInd w:val="0"/>
    </w:pPr>
    <w:r>
      <w:pict w14:anchorId="21FEEC57">
        <v:rect id="_x0000_i1036" style="width:510.25pt;height:1pt" o:hralign="center" o:hrstd="t" o:hrnoshade="t" o:hr="t" fillcolor="black" stroked="f"/>
      </w:pict>
    </w:r>
  </w:p>
  <w:p w14:paraId="2954B3DE" w14:textId="1E63F25A" w:rsidR="00D36299" w:rsidRPr="003A3BD9" w:rsidRDefault="00D36299" w:rsidP="003A3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3719F"/>
    <w:multiLevelType w:val="hybridMultilevel"/>
    <w:tmpl w:val="7A8A60C2"/>
    <w:lvl w:ilvl="0" w:tplc="0AE449E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C20"/>
    <w:rsid w:val="00004529"/>
    <w:rsid w:val="0002488D"/>
    <w:rsid w:val="00054AF1"/>
    <w:rsid w:val="000A6F40"/>
    <w:rsid w:val="000D1878"/>
    <w:rsid w:val="00120FF2"/>
    <w:rsid w:val="00124BDD"/>
    <w:rsid w:val="00125AB6"/>
    <w:rsid w:val="00127D87"/>
    <w:rsid w:val="00142116"/>
    <w:rsid w:val="001431C5"/>
    <w:rsid w:val="001544F2"/>
    <w:rsid w:val="00160B84"/>
    <w:rsid w:val="0016272E"/>
    <w:rsid w:val="001E0AD3"/>
    <w:rsid w:val="001F070D"/>
    <w:rsid w:val="001F56C5"/>
    <w:rsid w:val="00222C7A"/>
    <w:rsid w:val="002513E9"/>
    <w:rsid w:val="00253C16"/>
    <w:rsid w:val="00256969"/>
    <w:rsid w:val="00287AEE"/>
    <w:rsid w:val="002A10C2"/>
    <w:rsid w:val="002A304E"/>
    <w:rsid w:val="002A73C5"/>
    <w:rsid w:val="002B3C20"/>
    <w:rsid w:val="002F5025"/>
    <w:rsid w:val="00304B5F"/>
    <w:rsid w:val="00310297"/>
    <w:rsid w:val="00310C00"/>
    <w:rsid w:val="00311D7C"/>
    <w:rsid w:val="0032264B"/>
    <w:rsid w:val="00323411"/>
    <w:rsid w:val="00327CF9"/>
    <w:rsid w:val="0033661F"/>
    <w:rsid w:val="00351339"/>
    <w:rsid w:val="003828BE"/>
    <w:rsid w:val="00397A2E"/>
    <w:rsid w:val="003A06A5"/>
    <w:rsid w:val="003A3BD9"/>
    <w:rsid w:val="003F47CC"/>
    <w:rsid w:val="00415300"/>
    <w:rsid w:val="00421906"/>
    <w:rsid w:val="0043102F"/>
    <w:rsid w:val="00433F2D"/>
    <w:rsid w:val="00437048"/>
    <w:rsid w:val="0044047E"/>
    <w:rsid w:val="004479C8"/>
    <w:rsid w:val="00492E10"/>
    <w:rsid w:val="00495C2D"/>
    <w:rsid w:val="004C23E1"/>
    <w:rsid w:val="004E5029"/>
    <w:rsid w:val="00514A26"/>
    <w:rsid w:val="0052038D"/>
    <w:rsid w:val="00562F3C"/>
    <w:rsid w:val="005732E7"/>
    <w:rsid w:val="005A6535"/>
    <w:rsid w:val="005C443D"/>
    <w:rsid w:val="005F3169"/>
    <w:rsid w:val="0061294C"/>
    <w:rsid w:val="006177A3"/>
    <w:rsid w:val="00644BB9"/>
    <w:rsid w:val="00655C9D"/>
    <w:rsid w:val="006852A3"/>
    <w:rsid w:val="006B17A6"/>
    <w:rsid w:val="006C3D2E"/>
    <w:rsid w:val="006D22CC"/>
    <w:rsid w:val="006D2AA2"/>
    <w:rsid w:val="00701A83"/>
    <w:rsid w:val="0070386F"/>
    <w:rsid w:val="00720169"/>
    <w:rsid w:val="00736350"/>
    <w:rsid w:val="0074658D"/>
    <w:rsid w:val="007707C6"/>
    <w:rsid w:val="00783F19"/>
    <w:rsid w:val="0078729A"/>
    <w:rsid w:val="007C447B"/>
    <w:rsid w:val="007C4C86"/>
    <w:rsid w:val="007D6B6D"/>
    <w:rsid w:val="007E1E72"/>
    <w:rsid w:val="007F1C0B"/>
    <w:rsid w:val="008125A1"/>
    <w:rsid w:val="0084679F"/>
    <w:rsid w:val="00847A2C"/>
    <w:rsid w:val="00847EEE"/>
    <w:rsid w:val="008512A4"/>
    <w:rsid w:val="0088273C"/>
    <w:rsid w:val="008A3FBF"/>
    <w:rsid w:val="008B4AC9"/>
    <w:rsid w:val="008D22D2"/>
    <w:rsid w:val="008F1E28"/>
    <w:rsid w:val="008F4703"/>
    <w:rsid w:val="009043BE"/>
    <w:rsid w:val="00925334"/>
    <w:rsid w:val="0096070F"/>
    <w:rsid w:val="00971CAA"/>
    <w:rsid w:val="0097731B"/>
    <w:rsid w:val="009824CB"/>
    <w:rsid w:val="00986F1B"/>
    <w:rsid w:val="00997FC7"/>
    <w:rsid w:val="009E75DB"/>
    <w:rsid w:val="009F2B98"/>
    <w:rsid w:val="009F6FEA"/>
    <w:rsid w:val="00A526BB"/>
    <w:rsid w:val="00A74B05"/>
    <w:rsid w:val="00A763BE"/>
    <w:rsid w:val="00A90D81"/>
    <w:rsid w:val="00AA22D6"/>
    <w:rsid w:val="00AA4132"/>
    <w:rsid w:val="00AB1E05"/>
    <w:rsid w:val="00AD22D0"/>
    <w:rsid w:val="00AD2F94"/>
    <w:rsid w:val="00AF0D4B"/>
    <w:rsid w:val="00AF35DD"/>
    <w:rsid w:val="00AF3766"/>
    <w:rsid w:val="00B1383D"/>
    <w:rsid w:val="00B169EE"/>
    <w:rsid w:val="00B465A9"/>
    <w:rsid w:val="00B52C80"/>
    <w:rsid w:val="00B87555"/>
    <w:rsid w:val="00BA36D7"/>
    <w:rsid w:val="00BB5AD3"/>
    <w:rsid w:val="00C35D92"/>
    <w:rsid w:val="00C62948"/>
    <w:rsid w:val="00CA3129"/>
    <w:rsid w:val="00CB36E8"/>
    <w:rsid w:val="00CB6511"/>
    <w:rsid w:val="00CC5CF7"/>
    <w:rsid w:val="00CD1211"/>
    <w:rsid w:val="00D03DE7"/>
    <w:rsid w:val="00D23904"/>
    <w:rsid w:val="00D25D11"/>
    <w:rsid w:val="00D33C30"/>
    <w:rsid w:val="00D36299"/>
    <w:rsid w:val="00D52737"/>
    <w:rsid w:val="00D65C7C"/>
    <w:rsid w:val="00D765FE"/>
    <w:rsid w:val="00D9686E"/>
    <w:rsid w:val="00DA7B37"/>
    <w:rsid w:val="00DB49F3"/>
    <w:rsid w:val="00DD68C1"/>
    <w:rsid w:val="00DF0FFE"/>
    <w:rsid w:val="00DF3694"/>
    <w:rsid w:val="00DF39B7"/>
    <w:rsid w:val="00E0635A"/>
    <w:rsid w:val="00E430E4"/>
    <w:rsid w:val="00E83BB6"/>
    <w:rsid w:val="00EA0F6A"/>
    <w:rsid w:val="00EA1D7A"/>
    <w:rsid w:val="00EC2C8F"/>
    <w:rsid w:val="00EF1E4A"/>
    <w:rsid w:val="00EF3BB6"/>
    <w:rsid w:val="00F01697"/>
    <w:rsid w:val="00F01A9A"/>
    <w:rsid w:val="00F02029"/>
    <w:rsid w:val="00F16459"/>
    <w:rsid w:val="00F54992"/>
    <w:rsid w:val="00F62BE4"/>
    <w:rsid w:val="00F7235E"/>
    <w:rsid w:val="00FA2C50"/>
    <w:rsid w:val="00FB15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A042"/>
  <w15:docId w15:val="{CF2E4F92-BA13-4D49-9C8E-860CE50B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116"/>
    <w:pPr>
      <w:widowControl w:val="0"/>
      <w:spacing w:after="0" w:line="240" w:lineRule="auto"/>
      <w:jc w:val="both"/>
    </w:pPr>
    <w:rPr>
      <w:rFonts w:ascii="Calibri" w:eastAsia="SimSun" w:hAnsi="Calibri" w:cs="Times New Roman"/>
      <w:kern w:val="2"/>
      <w:sz w:val="21"/>
      <w:szCs w:val="21"/>
      <w:lang w:val="en-US" w:eastAsia="zh-CN"/>
    </w:rPr>
  </w:style>
  <w:style w:type="paragraph" w:styleId="Heading1">
    <w:name w:val="heading 1"/>
    <w:basedOn w:val="Normal"/>
    <w:next w:val="Normal"/>
    <w:link w:val="Heading1Char"/>
    <w:uiPriority w:val="9"/>
    <w:qFormat/>
    <w:rsid w:val="00142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C20"/>
    <w:pPr>
      <w:tabs>
        <w:tab w:val="center" w:pos="4513"/>
        <w:tab w:val="right" w:pos="9026"/>
      </w:tabs>
    </w:pPr>
  </w:style>
  <w:style w:type="character" w:customStyle="1" w:styleId="HeaderChar">
    <w:name w:val="Header Char"/>
    <w:basedOn w:val="DefaultParagraphFont"/>
    <w:link w:val="Header"/>
    <w:uiPriority w:val="99"/>
    <w:rsid w:val="002B3C20"/>
  </w:style>
  <w:style w:type="paragraph" w:styleId="Footer">
    <w:name w:val="footer"/>
    <w:basedOn w:val="Normal"/>
    <w:link w:val="FooterChar"/>
    <w:uiPriority w:val="99"/>
    <w:unhideWhenUsed/>
    <w:rsid w:val="002B3C20"/>
    <w:pPr>
      <w:tabs>
        <w:tab w:val="center" w:pos="4513"/>
        <w:tab w:val="right" w:pos="9026"/>
      </w:tabs>
    </w:pPr>
  </w:style>
  <w:style w:type="character" w:customStyle="1" w:styleId="FooterChar">
    <w:name w:val="Footer Char"/>
    <w:basedOn w:val="DefaultParagraphFont"/>
    <w:link w:val="Footer"/>
    <w:uiPriority w:val="99"/>
    <w:rsid w:val="002B3C20"/>
  </w:style>
  <w:style w:type="table" w:styleId="TableGrid">
    <w:name w:val="Table Grid"/>
    <w:basedOn w:val="TableNormal"/>
    <w:uiPriority w:val="1"/>
    <w:rsid w:val="002B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SciencePG-Author">
    <w:name w:val="04-SciencePG-Author"/>
    <w:basedOn w:val="Normal"/>
    <w:qFormat/>
    <w:rsid w:val="00142116"/>
    <w:pPr>
      <w:adjustRightInd w:val="0"/>
      <w:snapToGrid w:val="0"/>
      <w:spacing w:before="240" w:after="160" w:line="280" w:lineRule="exact"/>
      <w:jc w:val="left"/>
    </w:pPr>
    <w:rPr>
      <w:rFonts w:ascii="Times New Roman" w:eastAsia="Arial" w:hAnsi="Times New Roman"/>
      <w:b/>
      <w:sz w:val="24"/>
      <w:szCs w:val="24"/>
      <w:lang w:val="en-GB"/>
    </w:rPr>
  </w:style>
  <w:style w:type="paragraph" w:customStyle="1" w:styleId="05-SciencePG-Affiliation">
    <w:name w:val="05-SciencePG-Affiliation"/>
    <w:basedOn w:val="Normal"/>
    <w:qFormat/>
    <w:rsid w:val="00142116"/>
    <w:pPr>
      <w:adjustRightInd w:val="0"/>
      <w:snapToGrid w:val="0"/>
      <w:spacing w:line="240" w:lineRule="exact"/>
      <w:ind w:left="50" w:hangingChars="50" w:hanging="50"/>
      <w:jc w:val="left"/>
    </w:pPr>
    <w:rPr>
      <w:rFonts w:ascii="Times New Roman" w:eastAsia="Times New Roman" w:hAnsi="Times New Roman"/>
      <w:sz w:val="18"/>
      <w:szCs w:val="18"/>
      <w:lang w:val="en-GB"/>
    </w:rPr>
  </w:style>
  <w:style w:type="paragraph" w:styleId="Title">
    <w:name w:val="Title"/>
    <w:basedOn w:val="Normal"/>
    <w:link w:val="TitleChar"/>
    <w:qFormat/>
    <w:rsid w:val="00142116"/>
    <w:pPr>
      <w:widowControl/>
      <w:jc w:val="center"/>
    </w:pPr>
    <w:rPr>
      <w:rFonts w:ascii="Times New Roman" w:eastAsia="Times New Roman" w:hAnsi="Times New Roman"/>
      <w:b/>
      <w:bCs/>
      <w:kern w:val="0"/>
      <w:sz w:val="28"/>
      <w:szCs w:val="24"/>
      <w:lang w:val="id-ID" w:eastAsia="en-US"/>
    </w:rPr>
  </w:style>
  <w:style w:type="character" w:customStyle="1" w:styleId="TitleChar">
    <w:name w:val="Title Char"/>
    <w:basedOn w:val="DefaultParagraphFont"/>
    <w:link w:val="Title"/>
    <w:rsid w:val="00142116"/>
    <w:rPr>
      <w:rFonts w:ascii="Times New Roman" w:eastAsia="Times New Roman" w:hAnsi="Times New Roman" w:cs="Times New Roman"/>
      <w:b/>
      <w:bCs/>
      <w:sz w:val="28"/>
      <w:szCs w:val="24"/>
    </w:rPr>
  </w:style>
  <w:style w:type="paragraph" w:customStyle="1" w:styleId="Abstract">
    <w:name w:val="Abstract"/>
    <w:basedOn w:val="Normal"/>
    <w:next w:val="Heading1"/>
    <w:link w:val="AbstractChar"/>
    <w:rsid w:val="00142116"/>
    <w:pPr>
      <w:widowControl/>
      <w:spacing w:before="360" w:after="360"/>
      <w:ind w:left="289" w:right="289"/>
    </w:pPr>
    <w:rPr>
      <w:rFonts w:ascii="Times New Roman" w:eastAsia="Times New Roman" w:hAnsi="Times New Roman"/>
      <w:kern w:val="0"/>
      <w:sz w:val="20"/>
      <w:szCs w:val="20"/>
      <w:lang w:eastAsia="en-US"/>
    </w:rPr>
  </w:style>
  <w:style w:type="paragraph" w:customStyle="1" w:styleId="Abstract-Title">
    <w:name w:val="Abstract-Title"/>
    <w:basedOn w:val="Abstract"/>
    <w:link w:val="Abstract-TitleChar"/>
    <w:qFormat/>
    <w:rsid w:val="00142116"/>
    <w:pPr>
      <w:spacing w:after="120"/>
      <w:jc w:val="center"/>
    </w:pPr>
    <w:rPr>
      <w:b/>
      <w:bCs/>
      <w:noProof/>
      <w:lang w:val="id-ID"/>
    </w:rPr>
  </w:style>
  <w:style w:type="paragraph" w:customStyle="1" w:styleId="keywords">
    <w:name w:val="keywords"/>
    <w:basedOn w:val="Abstract"/>
    <w:link w:val="keywordsChar"/>
    <w:qFormat/>
    <w:rsid w:val="00142116"/>
    <w:pPr>
      <w:spacing w:before="0"/>
    </w:pPr>
  </w:style>
  <w:style w:type="character" w:customStyle="1" w:styleId="AbstractChar">
    <w:name w:val="Abstract Char"/>
    <w:link w:val="Abstract"/>
    <w:rsid w:val="00142116"/>
    <w:rPr>
      <w:rFonts w:ascii="Times New Roman" w:eastAsia="Times New Roman" w:hAnsi="Times New Roman" w:cs="Times New Roman"/>
      <w:sz w:val="20"/>
      <w:szCs w:val="20"/>
      <w:lang w:val="en-US"/>
    </w:rPr>
  </w:style>
  <w:style w:type="character" w:customStyle="1" w:styleId="Abstract-TitleChar">
    <w:name w:val="Abstract-Title Char"/>
    <w:link w:val="Abstract-Title"/>
    <w:rsid w:val="00142116"/>
    <w:rPr>
      <w:rFonts w:ascii="Times New Roman" w:eastAsia="Times New Roman" w:hAnsi="Times New Roman" w:cs="Times New Roman"/>
      <w:b/>
      <w:bCs/>
      <w:noProof/>
      <w:sz w:val="20"/>
      <w:szCs w:val="20"/>
    </w:rPr>
  </w:style>
  <w:style w:type="character" w:customStyle="1" w:styleId="keywordsChar">
    <w:name w:val="keywords Char"/>
    <w:basedOn w:val="AbstractChar"/>
    <w:link w:val="keywords"/>
    <w:rsid w:val="0014211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42116"/>
    <w:pPr>
      <w:ind w:left="720"/>
      <w:contextualSpacing/>
    </w:pPr>
  </w:style>
  <w:style w:type="character" w:customStyle="1" w:styleId="Heading1Char">
    <w:name w:val="Heading 1 Char"/>
    <w:basedOn w:val="DefaultParagraphFont"/>
    <w:link w:val="Heading1"/>
    <w:uiPriority w:val="9"/>
    <w:rsid w:val="00142116"/>
    <w:rPr>
      <w:rFonts w:asciiTheme="majorHAnsi" w:eastAsiaTheme="majorEastAsia" w:hAnsiTheme="majorHAnsi" w:cstheme="majorBidi"/>
      <w:b/>
      <w:bCs/>
      <w:color w:val="365F91" w:themeColor="accent1" w:themeShade="BF"/>
      <w:kern w:val="2"/>
      <w:sz w:val="28"/>
      <w:szCs w:val="28"/>
      <w:lang w:val="en-US" w:eastAsia="zh-CN"/>
    </w:rPr>
  </w:style>
  <w:style w:type="paragraph" w:styleId="BalloonText">
    <w:name w:val="Balloon Text"/>
    <w:basedOn w:val="Normal"/>
    <w:link w:val="BalloonTextChar"/>
    <w:uiPriority w:val="99"/>
    <w:semiHidden/>
    <w:unhideWhenUsed/>
    <w:rsid w:val="00142116"/>
    <w:rPr>
      <w:rFonts w:ascii="Tahoma" w:hAnsi="Tahoma" w:cs="Tahoma"/>
      <w:sz w:val="16"/>
      <w:szCs w:val="16"/>
    </w:rPr>
  </w:style>
  <w:style w:type="character" w:customStyle="1" w:styleId="BalloonTextChar">
    <w:name w:val="Balloon Text Char"/>
    <w:basedOn w:val="DefaultParagraphFont"/>
    <w:link w:val="BalloonText"/>
    <w:uiPriority w:val="99"/>
    <w:semiHidden/>
    <w:rsid w:val="00142116"/>
    <w:rPr>
      <w:rFonts w:ascii="Tahoma" w:eastAsia="SimSun" w:hAnsi="Tahoma" w:cs="Tahoma"/>
      <w:kern w:val="2"/>
      <w:sz w:val="16"/>
      <w:szCs w:val="16"/>
      <w:lang w:val="en-US" w:eastAsia="zh-CN"/>
    </w:rPr>
  </w:style>
  <w:style w:type="table" w:customStyle="1" w:styleId="GridTable1Light1">
    <w:name w:val="Grid Table 1 Light1"/>
    <w:basedOn w:val="TableNormal"/>
    <w:uiPriority w:val="46"/>
    <w:rsid w:val="00304B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A2A1B-695D-4043-A231-887AC4BF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2783</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71</cp:revision>
  <cp:lastPrinted>2021-02-18T02:10:00Z</cp:lastPrinted>
  <dcterms:created xsi:type="dcterms:W3CDTF">2021-02-01T07:27:00Z</dcterms:created>
  <dcterms:modified xsi:type="dcterms:W3CDTF">2023-12-05T02:49:00Z</dcterms:modified>
</cp:coreProperties>
</file>