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60473" w14:textId="2BF55E76" w:rsidR="0057251A" w:rsidRPr="0057251A" w:rsidRDefault="0057251A" w:rsidP="00363A7B">
      <w:pPr>
        <w:pBdr>
          <w:top w:val="nil"/>
          <w:left w:val="nil"/>
          <w:bottom w:val="nil"/>
          <w:right w:val="nil"/>
          <w:between w:val="nil"/>
        </w:pBdr>
        <w:jc w:val="center"/>
        <w:rPr>
          <w:b/>
          <w:color w:val="000000"/>
          <w:sz w:val="28"/>
          <w:szCs w:val="28"/>
        </w:rPr>
      </w:pPr>
      <w:proofErr w:type="spellStart"/>
      <w:r w:rsidRPr="0057251A">
        <w:rPr>
          <w:b/>
          <w:color w:val="000000"/>
          <w:sz w:val="28"/>
          <w:szCs w:val="28"/>
        </w:rPr>
        <w:t>Analisis</w:t>
      </w:r>
      <w:proofErr w:type="spellEnd"/>
      <w:r w:rsidRPr="0057251A">
        <w:rPr>
          <w:b/>
          <w:color w:val="000000"/>
          <w:sz w:val="28"/>
          <w:szCs w:val="28"/>
        </w:rPr>
        <w:t xml:space="preserve"> </w:t>
      </w:r>
      <w:proofErr w:type="spellStart"/>
      <w:r w:rsidRPr="0057251A">
        <w:rPr>
          <w:b/>
          <w:color w:val="000000"/>
          <w:sz w:val="28"/>
          <w:szCs w:val="28"/>
        </w:rPr>
        <w:t>Kemampuan</w:t>
      </w:r>
      <w:proofErr w:type="spellEnd"/>
      <w:r w:rsidRPr="0057251A">
        <w:rPr>
          <w:b/>
          <w:color w:val="000000"/>
          <w:sz w:val="28"/>
          <w:szCs w:val="28"/>
        </w:rPr>
        <w:t xml:space="preserve"> </w:t>
      </w:r>
      <w:proofErr w:type="spellStart"/>
      <w:r w:rsidRPr="0057251A">
        <w:rPr>
          <w:b/>
          <w:color w:val="000000"/>
          <w:sz w:val="28"/>
          <w:szCs w:val="28"/>
        </w:rPr>
        <w:t>Pemecahan</w:t>
      </w:r>
      <w:proofErr w:type="spellEnd"/>
      <w:r w:rsidRPr="0057251A">
        <w:rPr>
          <w:b/>
          <w:color w:val="000000"/>
          <w:sz w:val="28"/>
          <w:szCs w:val="28"/>
        </w:rPr>
        <w:t xml:space="preserve"> </w:t>
      </w:r>
      <w:proofErr w:type="spellStart"/>
      <w:r w:rsidRPr="0057251A">
        <w:rPr>
          <w:b/>
          <w:color w:val="000000"/>
          <w:sz w:val="28"/>
          <w:szCs w:val="28"/>
        </w:rPr>
        <w:t>Masalah</w:t>
      </w:r>
      <w:proofErr w:type="spellEnd"/>
      <w:r w:rsidRPr="0057251A">
        <w:rPr>
          <w:b/>
          <w:color w:val="000000"/>
          <w:sz w:val="28"/>
          <w:szCs w:val="28"/>
        </w:rPr>
        <w:t xml:space="preserve"> </w:t>
      </w:r>
      <w:proofErr w:type="spellStart"/>
      <w:r w:rsidRPr="0057251A">
        <w:rPr>
          <w:b/>
          <w:color w:val="000000"/>
          <w:sz w:val="28"/>
          <w:szCs w:val="28"/>
        </w:rPr>
        <w:t>Berdasarkan</w:t>
      </w:r>
      <w:proofErr w:type="spellEnd"/>
      <w:r w:rsidRPr="0057251A">
        <w:rPr>
          <w:b/>
          <w:color w:val="000000"/>
          <w:sz w:val="28"/>
          <w:szCs w:val="28"/>
        </w:rPr>
        <w:t xml:space="preserve"> </w:t>
      </w:r>
      <w:proofErr w:type="spellStart"/>
      <w:r w:rsidRPr="0057251A">
        <w:rPr>
          <w:b/>
          <w:color w:val="000000"/>
          <w:sz w:val="28"/>
          <w:szCs w:val="28"/>
        </w:rPr>
        <w:t>Teori</w:t>
      </w:r>
      <w:proofErr w:type="spellEnd"/>
      <w:r w:rsidRPr="0057251A">
        <w:rPr>
          <w:b/>
          <w:color w:val="000000"/>
          <w:sz w:val="28"/>
          <w:szCs w:val="28"/>
        </w:rPr>
        <w:t xml:space="preserve"> John Dewey </w:t>
      </w:r>
      <w:proofErr w:type="spellStart"/>
      <w:r w:rsidRPr="0057251A">
        <w:rPr>
          <w:b/>
          <w:color w:val="000000"/>
          <w:sz w:val="28"/>
          <w:szCs w:val="28"/>
        </w:rPr>
        <w:t>Ditinjau</w:t>
      </w:r>
      <w:proofErr w:type="spellEnd"/>
      <w:r w:rsidRPr="0057251A">
        <w:rPr>
          <w:b/>
          <w:color w:val="000000"/>
          <w:sz w:val="28"/>
          <w:szCs w:val="28"/>
        </w:rPr>
        <w:t xml:space="preserve"> Dari Self Efficacy</w:t>
      </w:r>
    </w:p>
    <w:p w14:paraId="73A8725A" w14:textId="77777777" w:rsidR="0005307E" w:rsidRDefault="0005307E" w:rsidP="00363A7B">
      <w:pPr>
        <w:pBdr>
          <w:top w:val="nil"/>
          <w:left w:val="nil"/>
          <w:bottom w:val="nil"/>
          <w:right w:val="nil"/>
          <w:between w:val="nil"/>
        </w:pBdr>
        <w:spacing w:after="120"/>
        <w:jc w:val="center"/>
        <w:rPr>
          <w:b/>
          <w:color w:val="000000"/>
        </w:rPr>
      </w:pPr>
    </w:p>
    <w:p w14:paraId="1B3D3BC1" w14:textId="2CCB757C" w:rsidR="0005307E" w:rsidRPr="0057251A" w:rsidRDefault="0057251A" w:rsidP="00363A7B">
      <w:pPr>
        <w:pBdr>
          <w:top w:val="nil"/>
          <w:left w:val="nil"/>
          <w:bottom w:val="nil"/>
          <w:right w:val="nil"/>
          <w:between w:val="nil"/>
        </w:pBdr>
        <w:jc w:val="center"/>
        <w:rPr>
          <w:b/>
          <w:lang w:val="id-ID"/>
        </w:rPr>
      </w:pPr>
      <w:r w:rsidRPr="0057251A">
        <w:rPr>
          <w:b/>
        </w:rPr>
        <w:t xml:space="preserve">Andi </w:t>
      </w:r>
      <w:proofErr w:type="spellStart"/>
      <w:r w:rsidRPr="0057251A">
        <w:rPr>
          <w:b/>
        </w:rPr>
        <w:t>Alim</w:t>
      </w:r>
      <w:proofErr w:type="spellEnd"/>
      <w:r w:rsidRPr="0057251A">
        <w:rPr>
          <w:b/>
        </w:rPr>
        <w:t xml:space="preserve"> </w:t>
      </w:r>
      <w:proofErr w:type="spellStart"/>
      <w:r w:rsidRPr="0057251A">
        <w:rPr>
          <w:b/>
        </w:rPr>
        <w:t>Syahri</w:t>
      </w:r>
      <w:proofErr w:type="spellEnd"/>
      <w:r>
        <w:rPr>
          <w:b/>
          <w:color w:val="000000"/>
          <w:vertAlign w:val="superscript"/>
        </w:rPr>
        <w:t xml:space="preserve"> </w:t>
      </w:r>
      <w:r w:rsidR="006A45F0">
        <w:rPr>
          <w:b/>
          <w:color w:val="000000"/>
          <w:vertAlign w:val="superscript"/>
        </w:rPr>
        <w:t>1</w:t>
      </w:r>
      <w:r w:rsidR="006A45F0">
        <w:rPr>
          <w:b/>
          <w:color w:val="000000"/>
        </w:rPr>
        <w:t xml:space="preserve">, </w:t>
      </w:r>
      <w:proofErr w:type="spellStart"/>
      <w:r w:rsidRPr="0057251A">
        <w:rPr>
          <w:b/>
        </w:rPr>
        <w:t>Suci</w:t>
      </w:r>
      <w:proofErr w:type="spellEnd"/>
      <w:r w:rsidRPr="0057251A">
        <w:rPr>
          <w:b/>
        </w:rPr>
        <w:t xml:space="preserve"> Nurul Hikmah</w:t>
      </w:r>
      <w:r>
        <w:rPr>
          <w:b/>
          <w:color w:val="000000"/>
          <w:vertAlign w:val="superscript"/>
        </w:rPr>
        <w:t xml:space="preserve"> </w:t>
      </w:r>
      <w:r w:rsidR="006A45F0">
        <w:rPr>
          <w:b/>
          <w:color w:val="000000"/>
          <w:vertAlign w:val="superscript"/>
        </w:rPr>
        <w:t>2</w:t>
      </w:r>
      <w:r w:rsidR="006A45F0">
        <w:rPr>
          <w:b/>
          <w:color w:val="000000"/>
        </w:rPr>
        <w:t xml:space="preserve">, </w:t>
      </w:r>
      <w:proofErr w:type="spellStart"/>
      <w:r w:rsidRPr="0057251A">
        <w:rPr>
          <w:b/>
        </w:rPr>
        <w:t>Kristiawati</w:t>
      </w:r>
      <w:proofErr w:type="spellEnd"/>
      <w:r w:rsidRPr="0057251A">
        <w:rPr>
          <w:b/>
        </w:rPr>
        <w:t xml:space="preserve"> </w:t>
      </w:r>
      <w:proofErr w:type="spellStart"/>
      <w:r w:rsidR="006A45F0">
        <w:rPr>
          <w:b/>
        </w:rPr>
        <w:t>Rara</w:t>
      </w:r>
      <w:proofErr w:type="spellEnd"/>
      <w:r>
        <w:rPr>
          <w:b/>
          <w:sz w:val="22"/>
          <w:szCs w:val="22"/>
          <w:vertAlign w:val="superscript"/>
          <w:lang w:val="id-ID"/>
        </w:rPr>
        <w:t>3</w:t>
      </w:r>
    </w:p>
    <w:p w14:paraId="172A2B4A" w14:textId="3F79277B" w:rsidR="0005307E" w:rsidRDefault="006A45F0" w:rsidP="00363A7B">
      <w:pPr>
        <w:pBdr>
          <w:top w:val="nil"/>
          <w:left w:val="nil"/>
          <w:bottom w:val="nil"/>
          <w:right w:val="nil"/>
          <w:between w:val="nil"/>
        </w:pBdr>
        <w:jc w:val="center"/>
      </w:pPr>
      <w:r>
        <w:rPr>
          <w:sz w:val="20"/>
          <w:szCs w:val="20"/>
          <w:vertAlign w:val="superscript"/>
        </w:rPr>
        <w:t>1’2’3’4</w:t>
      </w:r>
      <w:r>
        <w:rPr>
          <w:sz w:val="20"/>
          <w:szCs w:val="20"/>
        </w:rPr>
        <w:t xml:space="preserve">Pendidikan </w:t>
      </w:r>
      <w:proofErr w:type="spellStart"/>
      <w:r>
        <w:rPr>
          <w:sz w:val="20"/>
          <w:szCs w:val="20"/>
        </w:rPr>
        <w:t>Matematika</w:t>
      </w:r>
      <w:proofErr w:type="spellEnd"/>
      <w:r>
        <w:rPr>
          <w:sz w:val="20"/>
          <w:szCs w:val="20"/>
        </w:rPr>
        <w:t xml:space="preserve">, </w:t>
      </w:r>
      <w:proofErr w:type="spellStart"/>
      <w:r>
        <w:rPr>
          <w:sz w:val="20"/>
          <w:szCs w:val="20"/>
        </w:rPr>
        <w:t>Universitas</w:t>
      </w:r>
      <w:proofErr w:type="spellEnd"/>
      <w:r>
        <w:rPr>
          <w:sz w:val="20"/>
          <w:szCs w:val="20"/>
        </w:rPr>
        <w:t xml:space="preserve"> </w:t>
      </w:r>
      <w:r w:rsidR="00363A7B">
        <w:rPr>
          <w:sz w:val="20"/>
          <w:szCs w:val="20"/>
          <w:lang w:val="id-ID"/>
        </w:rPr>
        <w:t>Muhammadiyah Makassar</w:t>
      </w:r>
      <w:r>
        <w:rPr>
          <w:sz w:val="20"/>
          <w:szCs w:val="20"/>
        </w:rPr>
        <w:t xml:space="preserve">, </w:t>
      </w:r>
      <w:r w:rsidR="00363A7B">
        <w:rPr>
          <w:sz w:val="20"/>
          <w:szCs w:val="20"/>
          <w:lang w:val="id-ID"/>
        </w:rPr>
        <w:t>Makassar</w:t>
      </w:r>
      <w:r>
        <w:rPr>
          <w:sz w:val="20"/>
          <w:szCs w:val="20"/>
        </w:rPr>
        <w:t>, Indonesia</w:t>
      </w:r>
    </w:p>
    <w:p w14:paraId="3AEE29C2" w14:textId="3C035C5D" w:rsidR="00363A7B" w:rsidRPr="00363A7B" w:rsidRDefault="00363A7B" w:rsidP="00363A7B">
      <w:pPr>
        <w:jc w:val="center"/>
        <w:rPr>
          <w:sz w:val="20"/>
          <w:szCs w:val="20"/>
        </w:rPr>
      </w:pPr>
      <w:r w:rsidRPr="00363A7B">
        <w:rPr>
          <w:sz w:val="20"/>
          <w:szCs w:val="20"/>
          <w:vertAlign w:val="superscript"/>
        </w:rPr>
        <w:t>1</w:t>
      </w:r>
      <w:hyperlink r:id="rId8" w:history="1">
        <w:r w:rsidRPr="00363A7B">
          <w:rPr>
            <w:rStyle w:val="Hyperlink"/>
            <w:sz w:val="20"/>
            <w:szCs w:val="20"/>
            <w:lang w:val="id-ID"/>
          </w:rPr>
          <w:t>andialims@unismuh.ac.id</w:t>
        </w:r>
      </w:hyperlink>
      <w:r w:rsidRPr="00363A7B">
        <w:rPr>
          <w:sz w:val="20"/>
          <w:szCs w:val="20"/>
          <w:lang w:val="id-ID"/>
        </w:rPr>
        <w:t xml:space="preserve">, </w:t>
      </w:r>
      <w:r w:rsidRPr="00363A7B">
        <w:rPr>
          <w:sz w:val="20"/>
          <w:szCs w:val="20"/>
          <w:vertAlign w:val="superscript"/>
        </w:rPr>
        <w:t>2</w:t>
      </w:r>
      <w:hyperlink r:id="rId9" w:history="1">
        <w:r w:rsidRPr="00363A7B">
          <w:rPr>
            <w:rStyle w:val="Hyperlink"/>
            <w:sz w:val="20"/>
            <w:szCs w:val="20"/>
          </w:rPr>
          <w:t>sucinurulhikmah1612@gmail.com</w:t>
        </w:r>
      </w:hyperlink>
      <w:r w:rsidRPr="00363A7B">
        <w:rPr>
          <w:sz w:val="20"/>
          <w:szCs w:val="20"/>
          <w:lang w:val="id-ID"/>
        </w:rPr>
        <w:t xml:space="preserve">, </w:t>
      </w:r>
      <w:r w:rsidRPr="00363A7B">
        <w:rPr>
          <w:sz w:val="20"/>
          <w:szCs w:val="20"/>
          <w:vertAlign w:val="superscript"/>
        </w:rPr>
        <w:t>3</w:t>
      </w:r>
      <w:hyperlink r:id="rId10" w:history="1">
        <w:r w:rsidRPr="00363A7B">
          <w:rPr>
            <w:rStyle w:val="Hyperlink"/>
            <w:sz w:val="20"/>
            <w:szCs w:val="20"/>
          </w:rPr>
          <w:t>kristiawati@unismuh.ac.id</w:t>
        </w:r>
      </w:hyperlink>
    </w:p>
    <w:p w14:paraId="63A0E88E" w14:textId="77777777" w:rsidR="0005307E" w:rsidRDefault="0005307E">
      <w:pPr>
        <w:pBdr>
          <w:top w:val="nil"/>
          <w:left w:val="nil"/>
          <w:bottom w:val="nil"/>
          <w:right w:val="nil"/>
          <w:between w:val="nil"/>
        </w:pBdr>
        <w:jc w:val="center"/>
        <w:rPr>
          <w:sz w:val="20"/>
          <w:szCs w:val="20"/>
        </w:rPr>
      </w:pPr>
    </w:p>
    <w:p w14:paraId="268B2F4D" w14:textId="39A8FFA7" w:rsidR="0005307E" w:rsidRPr="00363A7B" w:rsidRDefault="006A45F0">
      <w:pPr>
        <w:pBdr>
          <w:top w:val="nil"/>
          <w:left w:val="nil"/>
          <w:bottom w:val="nil"/>
          <w:right w:val="nil"/>
          <w:between w:val="nil"/>
        </w:pBdr>
        <w:spacing w:after="40"/>
        <w:jc w:val="center"/>
        <w:rPr>
          <w:i/>
          <w:color w:val="000000"/>
          <w:sz w:val="20"/>
          <w:szCs w:val="20"/>
          <w:lang w:val="id-ID"/>
        </w:rPr>
      </w:pPr>
      <w:r>
        <w:rPr>
          <w:i/>
          <w:color w:val="000000"/>
          <w:sz w:val="20"/>
          <w:szCs w:val="20"/>
        </w:rPr>
        <w:t xml:space="preserve">Corresponding </w:t>
      </w:r>
      <w:proofErr w:type="gramStart"/>
      <w:r>
        <w:rPr>
          <w:i/>
          <w:color w:val="000000"/>
          <w:sz w:val="20"/>
          <w:szCs w:val="20"/>
        </w:rPr>
        <w:t xml:space="preserve">author </w:t>
      </w:r>
      <w:r w:rsidR="00363A7B">
        <w:rPr>
          <w:i/>
          <w:color w:val="000000"/>
          <w:sz w:val="20"/>
          <w:szCs w:val="20"/>
          <w:lang w:val="id-ID"/>
        </w:rPr>
        <w:t>:</w:t>
      </w:r>
      <w:proofErr w:type="gramEnd"/>
      <w:r w:rsidR="00363A7B">
        <w:rPr>
          <w:i/>
          <w:color w:val="000000"/>
          <w:sz w:val="20"/>
          <w:szCs w:val="20"/>
          <w:lang w:val="id-ID"/>
        </w:rPr>
        <w:t xml:space="preserve"> </w:t>
      </w:r>
      <w:r w:rsidR="001D0E74">
        <w:fldChar w:fldCharType="begin"/>
      </w:r>
      <w:r w:rsidR="001D0E74">
        <w:instrText xml:space="preserve"> HYPERLINK "mailto:andialims@unismuh.ac.id" </w:instrText>
      </w:r>
      <w:r w:rsidR="001D0E74">
        <w:fldChar w:fldCharType="separate"/>
      </w:r>
      <w:r w:rsidR="00363A7B" w:rsidRPr="00363A7B">
        <w:rPr>
          <w:rStyle w:val="Hyperlink"/>
          <w:sz w:val="20"/>
          <w:szCs w:val="20"/>
          <w:lang w:val="id-ID"/>
        </w:rPr>
        <w:t>andialims@unismuh.ac.id</w:t>
      </w:r>
      <w:r w:rsidR="001D0E74">
        <w:rPr>
          <w:rStyle w:val="Hyperlink"/>
          <w:sz w:val="20"/>
          <w:szCs w:val="20"/>
          <w:lang w:val="id-ID"/>
        </w:rPr>
        <w:fldChar w:fldCharType="end"/>
      </w:r>
    </w:p>
    <w:p w14:paraId="44A273F7" w14:textId="33FF1525" w:rsidR="0005307E" w:rsidRDefault="006A45F0">
      <w:pPr>
        <w:pBdr>
          <w:top w:val="nil"/>
          <w:left w:val="nil"/>
          <w:bottom w:val="nil"/>
          <w:right w:val="nil"/>
          <w:between w:val="nil"/>
        </w:pBdr>
        <w:spacing w:before="240" w:after="40"/>
        <w:ind w:left="567" w:right="569"/>
        <w:jc w:val="center"/>
        <w:rPr>
          <w:b/>
          <w:color w:val="000000"/>
          <w:sz w:val="22"/>
          <w:szCs w:val="22"/>
        </w:rPr>
      </w:pPr>
      <w:proofErr w:type="spellStart"/>
      <w:r>
        <w:rPr>
          <w:b/>
          <w:color w:val="000000"/>
          <w:sz w:val="22"/>
          <w:szCs w:val="22"/>
        </w:rPr>
        <w:t>Abstrak</w:t>
      </w:r>
      <w:proofErr w:type="spellEnd"/>
    </w:p>
    <w:p w14:paraId="729E170D" w14:textId="40E46D79" w:rsidR="0057251A" w:rsidRDefault="006A45F0" w:rsidP="0057251A">
      <w:pPr>
        <w:pBdr>
          <w:top w:val="nil"/>
          <w:left w:val="nil"/>
          <w:bottom w:val="nil"/>
          <w:right w:val="nil"/>
          <w:between w:val="nil"/>
        </w:pBdr>
        <w:ind w:left="567" w:right="569"/>
        <w:jc w:val="both"/>
        <w:rPr>
          <w:rFonts w:ascii="Cambria Math" w:eastAsia="Cambria Math" w:hAnsi="Cambria Math" w:cs="Cambria Math"/>
          <w:i/>
          <w:color w:val="000000"/>
        </w:rPr>
      </w:pPr>
      <w:proofErr w:type="spellStart"/>
      <w:r>
        <w:rPr>
          <w:b/>
          <w:color w:val="000000"/>
          <w:sz w:val="20"/>
          <w:szCs w:val="20"/>
        </w:rPr>
        <w:t>Abstra</w:t>
      </w:r>
      <w:r>
        <w:rPr>
          <w:color w:val="000000"/>
          <w:sz w:val="20"/>
          <w:szCs w:val="20"/>
        </w:rPr>
        <w:t>k</w:t>
      </w:r>
      <w:proofErr w:type="spellEnd"/>
      <w:r>
        <w:rPr>
          <w:color w:val="000000"/>
          <w:sz w:val="20"/>
          <w:szCs w:val="20"/>
        </w:rPr>
        <w:t xml:space="preserve">: </w:t>
      </w:r>
      <w:proofErr w:type="spellStart"/>
      <w:r w:rsidR="0057251A" w:rsidRPr="0057251A">
        <w:rPr>
          <w:rFonts w:eastAsia="Cambria Math"/>
          <w:iCs/>
          <w:color w:val="000000"/>
          <w:sz w:val="20"/>
          <w:szCs w:val="20"/>
        </w:rPr>
        <w:t>Penelitian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ini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bertujuan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untuk</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mengetahui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kemampuan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pemecahan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berdasarkan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teori</w:t>
      </w:r>
      <w:proofErr w:type="spellEnd"/>
      <w:r w:rsidR="0057251A" w:rsidRPr="0057251A">
        <w:rPr>
          <w:rFonts w:eastAsia="Cambria Math"/>
          <w:iCs/>
          <w:color w:val="000000"/>
          <w:sz w:val="20"/>
          <w:szCs w:val="20"/>
        </w:rPr>
        <w:t xml:space="preserve"> John Dewey </w:t>
      </w:r>
      <w:proofErr w:type="spellStart"/>
      <w:r w:rsidR="0057251A" w:rsidRPr="0057251A">
        <w:rPr>
          <w:rFonts w:eastAsia="Cambria Math"/>
          <w:iCs/>
          <w:color w:val="000000"/>
          <w:sz w:val="20"/>
          <w:szCs w:val="20"/>
        </w:rPr>
        <w:t>Ditinjau</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dari</w:t>
      </w:r>
      <w:proofErr w:type="spellEnd"/>
      <w:r w:rsidR="0057251A" w:rsidRPr="0057251A">
        <w:rPr>
          <w:rFonts w:eastAsia="Cambria Math"/>
          <w:iCs/>
          <w:color w:val="000000"/>
          <w:sz w:val="20"/>
          <w:szCs w:val="20"/>
        </w:rPr>
        <w:t xml:space="preserve"> </w:t>
      </w:r>
      <w:r w:rsidR="0057251A" w:rsidRPr="0057251A">
        <w:rPr>
          <w:rFonts w:eastAsia="Cambria Math"/>
          <w:i/>
          <w:color w:val="000000"/>
          <w:sz w:val="20"/>
          <w:szCs w:val="20"/>
          <w:lang w:val="id-ID"/>
        </w:rPr>
        <w:t>self efficacy</w:t>
      </w:r>
      <w:r w:rsidR="0057251A" w:rsidRPr="0057251A">
        <w:rPr>
          <w:rFonts w:eastAsia="Cambria Math"/>
          <w:iCs/>
          <w:color w:val="000000"/>
          <w:sz w:val="20"/>
          <w:szCs w:val="20"/>
          <w:lang w:val="id-ID"/>
        </w:rPr>
        <w:t xml:space="preserve"> pada </w:t>
      </w:r>
      <w:proofErr w:type="spellStart"/>
      <w:r w:rsidR="0057251A" w:rsidRPr="0057251A">
        <w:rPr>
          <w:rFonts w:eastAsia="Cambria Math"/>
          <w:iCs/>
          <w:color w:val="000000"/>
          <w:sz w:val="20"/>
          <w:szCs w:val="20"/>
        </w:rPr>
        <w:t>Siswa</w:t>
      </w:r>
      <w:proofErr w:type="spellEnd"/>
      <w:r w:rsidR="0057251A" w:rsidRPr="0057251A">
        <w:rPr>
          <w:rFonts w:eastAsia="Cambria Math"/>
          <w:iCs/>
          <w:color w:val="000000"/>
          <w:sz w:val="20"/>
          <w:szCs w:val="20"/>
        </w:rPr>
        <w:t xml:space="preserve"> Kelas VII SMP Negeri 24 </w:t>
      </w:r>
      <w:proofErr w:type="spellStart"/>
      <w:r w:rsidR="0057251A" w:rsidRPr="0057251A">
        <w:rPr>
          <w:rFonts w:eastAsia="Cambria Math"/>
          <w:iCs/>
          <w:color w:val="000000"/>
          <w:sz w:val="20"/>
          <w:szCs w:val="20"/>
        </w:rPr>
        <w:t>Bulukumba</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Jenis</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penelitian</w:t>
      </w:r>
      <w:proofErr w:type="spellEnd"/>
      <w:r w:rsidR="0057251A" w:rsidRPr="0057251A">
        <w:rPr>
          <w:rFonts w:eastAsia="Cambria Math"/>
          <w:iCs/>
          <w:color w:val="000000"/>
          <w:sz w:val="20"/>
          <w:szCs w:val="20"/>
        </w:rPr>
        <w:t xml:space="preserve"> yang </w:t>
      </w:r>
      <w:proofErr w:type="spellStart"/>
      <w:r w:rsidR="0057251A" w:rsidRPr="0057251A">
        <w:rPr>
          <w:rFonts w:eastAsia="Cambria Math"/>
          <w:iCs/>
          <w:color w:val="000000"/>
          <w:sz w:val="20"/>
          <w:szCs w:val="20"/>
        </w:rPr>
        <w:t>digunakan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adalah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penelitian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deskriptif</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dengan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pendekatan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kualitatif</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Indikator</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pemecahan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yang </w:t>
      </w:r>
      <w:proofErr w:type="spellStart"/>
      <w:r w:rsidR="0057251A" w:rsidRPr="0057251A">
        <w:rPr>
          <w:rFonts w:eastAsia="Cambria Math"/>
          <w:iCs/>
          <w:color w:val="000000"/>
          <w:sz w:val="20"/>
          <w:szCs w:val="20"/>
        </w:rPr>
        <w:t>digunakan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berfokus</w:t>
      </w:r>
      <w:proofErr w:type="spellEnd"/>
      <w:r w:rsidR="0057251A" w:rsidRPr="0057251A">
        <w:rPr>
          <w:rFonts w:eastAsia="Cambria Math"/>
          <w:iCs/>
          <w:color w:val="000000"/>
          <w:sz w:val="20"/>
          <w:szCs w:val="20"/>
        </w:rPr>
        <w:t xml:space="preserve"> pada </w:t>
      </w:r>
      <w:proofErr w:type="spellStart"/>
      <w:r w:rsidR="0057251A" w:rsidRPr="0057251A">
        <w:rPr>
          <w:rFonts w:eastAsia="Cambria Math"/>
          <w:iCs/>
          <w:color w:val="000000"/>
          <w:sz w:val="20"/>
          <w:szCs w:val="20"/>
        </w:rPr>
        <w:t>teori</w:t>
      </w:r>
      <w:proofErr w:type="spellEnd"/>
      <w:r w:rsidR="0057251A" w:rsidRPr="0057251A">
        <w:rPr>
          <w:rFonts w:eastAsia="Cambria Math"/>
          <w:iCs/>
          <w:color w:val="000000"/>
          <w:sz w:val="20"/>
          <w:szCs w:val="20"/>
        </w:rPr>
        <w:t xml:space="preserve"> John Dewey yang </w:t>
      </w:r>
      <w:proofErr w:type="spellStart"/>
      <w:r w:rsidR="0057251A" w:rsidRPr="0057251A">
        <w:rPr>
          <w:rFonts w:eastAsia="Cambria Math"/>
          <w:iCs/>
          <w:color w:val="000000"/>
          <w:sz w:val="20"/>
          <w:szCs w:val="20"/>
        </w:rPr>
        <w:t>terdiri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atas</w:t>
      </w:r>
      <w:proofErr w:type="spellEnd"/>
      <w:r w:rsidR="0057251A" w:rsidRPr="0057251A">
        <w:rPr>
          <w:rFonts w:eastAsia="Cambria Math"/>
          <w:iCs/>
          <w:color w:val="000000"/>
          <w:sz w:val="20"/>
          <w:szCs w:val="20"/>
        </w:rPr>
        <w:t xml:space="preserve"> 5 </w:t>
      </w:r>
      <w:proofErr w:type="spellStart"/>
      <w:r w:rsidR="0057251A" w:rsidRPr="0057251A">
        <w:rPr>
          <w:rFonts w:eastAsia="Cambria Math"/>
          <w:iCs/>
          <w:color w:val="000000"/>
          <w:sz w:val="20"/>
          <w:szCs w:val="20"/>
        </w:rPr>
        <w:t>tahapan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yaitu</w:t>
      </w:r>
      <w:proofErr w:type="spellEnd"/>
      <w:r w:rsidR="0057251A" w:rsidRPr="0057251A">
        <w:rPr>
          <w:rFonts w:eastAsia="Cambria Math"/>
          <w:iCs/>
          <w:color w:val="000000"/>
          <w:sz w:val="20"/>
          <w:szCs w:val="20"/>
        </w:rPr>
        <w:t xml:space="preserve"> </w:t>
      </w:r>
      <w:r w:rsidR="0057251A" w:rsidRPr="0057251A">
        <w:rPr>
          <w:rFonts w:eastAsia="Cambria Math"/>
          <w:iCs/>
          <w:color w:val="000000"/>
          <w:sz w:val="20"/>
          <w:szCs w:val="20"/>
          <w:lang w:val="id-ID"/>
        </w:rPr>
        <w:t xml:space="preserve">1) </w:t>
      </w:r>
      <w:proofErr w:type="spellStart"/>
      <w:r w:rsidR="0057251A" w:rsidRPr="0057251A">
        <w:rPr>
          <w:rFonts w:eastAsia="Cambria Math"/>
          <w:iCs/>
          <w:color w:val="000000"/>
          <w:sz w:val="20"/>
          <w:szCs w:val="20"/>
        </w:rPr>
        <w:t>menyajikan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2) </w:t>
      </w:r>
      <w:proofErr w:type="spellStart"/>
      <w:r w:rsidR="0057251A" w:rsidRPr="0057251A">
        <w:rPr>
          <w:rFonts w:eastAsia="Cambria Math"/>
          <w:iCs/>
          <w:color w:val="000000"/>
          <w:sz w:val="20"/>
          <w:szCs w:val="20"/>
        </w:rPr>
        <w:t>mendefinisikan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3) </w:t>
      </w:r>
      <w:proofErr w:type="spellStart"/>
      <w:r w:rsidR="0057251A" w:rsidRPr="0057251A">
        <w:rPr>
          <w:rFonts w:eastAsia="Cambria Math"/>
          <w:iCs/>
          <w:color w:val="000000"/>
          <w:sz w:val="20"/>
          <w:szCs w:val="20"/>
        </w:rPr>
        <w:t>merumuskan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hipotesis</w:t>
      </w:r>
      <w:proofErr w:type="spellEnd"/>
      <w:r w:rsidR="0057251A" w:rsidRPr="0057251A">
        <w:rPr>
          <w:rFonts w:eastAsia="Cambria Math"/>
          <w:iCs/>
          <w:color w:val="000000"/>
          <w:sz w:val="20"/>
          <w:szCs w:val="20"/>
        </w:rPr>
        <w:t xml:space="preserve">, 4) </w:t>
      </w:r>
      <w:proofErr w:type="spellStart"/>
      <w:r w:rsidR="0057251A" w:rsidRPr="0057251A">
        <w:rPr>
          <w:rFonts w:eastAsia="Cambria Math"/>
          <w:iCs/>
          <w:color w:val="000000"/>
          <w:sz w:val="20"/>
          <w:szCs w:val="20"/>
        </w:rPr>
        <w:t>pengujian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hipotesis</w:t>
      </w:r>
      <w:proofErr w:type="spellEnd"/>
      <w:r w:rsidR="0057251A" w:rsidRPr="0057251A">
        <w:rPr>
          <w:rFonts w:eastAsia="Cambria Math"/>
          <w:iCs/>
          <w:color w:val="000000"/>
          <w:sz w:val="20"/>
          <w:szCs w:val="20"/>
        </w:rPr>
        <w:t xml:space="preserve">, dan 5) </w:t>
      </w:r>
      <w:proofErr w:type="spellStart"/>
      <w:r w:rsidR="0057251A" w:rsidRPr="0057251A">
        <w:rPr>
          <w:rFonts w:eastAsia="Cambria Math"/>
          <w:iCs/>
          <w:color w:val="000000"/>
          <w:sz w:val="20"/>
          <w:szCs w:val="20"/>
        </w:rPr>
        <w:t>merumuskan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rekomendasi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pemecahan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w:t>
      </w:r>
      <w:r w:rsidR="0057251A" w:rsidRPr="0057251A">
        <w:rPr>
          <w:rFonts w:eastAsia="Cambria Math"/>
          <w:iCs/>
          <w:color w:val="000000"/>
          <w:sz w:val="20"/>
          <w:szCs w:val="20"/>
          <w:lang w:val="id-ID"/>
        </w:rPr>
        <w:t xml:space="preserve"> D</w:t>
      </w:r>
      <w:proofErr w:type="spellStart"/>
      <w:r w:rsidR="0057251A" w:rsidRPr="0057251A">
        <w:rPr>
          <w:rFonts w:eastAsia="Cambria Math"/>
          <w:iCs/>
          <w:color w:val="000000"/>
          <w:sz w:val="20"/>
          <w:szCs w:val="20"/>
        </w:rPr>
        <w:t>alam</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penelitian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ini</w:t>
      </w:r>
      <w:proofErr w:type="spellEnd"/>
      <w:r w:rsidR="0057251A" w:rsidRPr="0057251A">
        <w:rPr>
          <w:rFonts w:eastAsia="Cambria Math"/>
          <w:iCs/>
          <w:color w:val="000000"/>
          <w:sz w:val="20"/>
          <w:szCs w:val="20"/>
          <w:lang w:val="id-ID"/>
        </w:rPr>
        <w:t>, subjek</w:t>
      </w:r>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berjumlah</w:t>
      </w:r>
      <w:proofErr w:type="spellEnd"/>
      <w:r w:rsidR="0057251A" w:rsidRPr="0057251A">
        <w:rPr>
          <w:rFonts w:eastAsia="Cambria Math"/>
          <w:iCs/>
          <w:color w:val="000000"/>
          <w:sz w:val="20"/>
          <w:szCs w:val="20"/>
        </w:rPr>
        <w:t xml:space="preserve"> 3 orang </w:t>
      </w:r>
      <w:proofErr w:type="spellStart"/>
      <w:r w:rsidR="0057251A" w:rsidRPr="0057251A">
        <w:rPr>
          <w:rFonts w:eastAsia="Cambria Math"/>
          <w:iCs/>
          <w:color w:val="000000"/>
          <w:sz w:val="20"/>
          <w:szCs w:val="20"/>
        </w:rPr>
        <w:t>siswa</w:t>
      </w:r>
      <w:proofErr w:type="spellEnd"/>
      <w:r w:rsidR="0057251A" w:rsidRPr="0057251A">
        <w:rPr>
          <w:rFonts w:eastAsia="Cambria Math"/>
          <w:iCs/>
          <w:color w:val="000000"/>
          <w:sz w:val="20"/>
          <w:szCs w:val="20"/>
        </w:rPr>
        <w:t xml:space="preserve"> yang </w:t>
      </w:r>
      <w:proofErr w:type="spellStart"/>
      <w:r w:rsidR="0057251A" w:rsidRPr="0057251A">
        <w:rPr>
          <w:rFonts w:eastAsia="Cambria Math"/>
          <w:iCs/>
          <w:color w:val="000000"/>
          <w:sz w:val="20"/>
          <w:szCs w:val="20"/>
        </w:rPr>
        <w:t>mewakili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masing-masing</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tingkat</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kategori</w:t>
      </w:r>
      <w:proofErr w:type="spellEnd"/>
      <w:r w:rsidR="0057251A" w:rsidRPr="0057251A">
        <w:rPr>
          <w:rFonts w:eastAsia="Cambria Math"/>
          <w:iCs/>
          <w:color w:val="000000"/>
          <w:sz w:val="20"/>
          <w:szCs w:val="20"/>
        </w:rPr>
        <w:t xml:space="preserve"> </w:t>
      </w:r>
      <w:r w:rsidR="0057251A" w:rsidRPr="0057251A">
        <w:rPr>
          <w:rFonts w:eastAsia="Cambria Math"/>
          <w:i/>
          <w:color w:val="000000"/>
          <w:sz w:val="20"/>
          <w:szCs w:val="20"/>
          <w:lang w:val="id-ID"/>
        </w:rPr>
        <w:t>self efficacy</w:t>
      </w:r>
      <w:r w:rsidR="0057251A" w:rsidRPr="0057251A">
        <w:rPr>
          <w:rFonts w:eastAsia="Cambria Math"/>
          <w:iCs/>
          <w:color w:val="000000"/>
          <w:sz w:val="20"/>
          <w:szCs w:val="20"/>
          <w:lang w:val="id-ID"/>
        </w:rPr>
        <w:t xml:space="preserve">. </w:t>
      </w:r>
      <w:r w:rsidR="0057251A" w:rsidRPr="0057251A">
        <w:rPr>
          <w:rFonts w:eastAsia="Cambria Math"/>
          <w:iCs/>
          <w:color w:val="000000"/>
          <w:sz w:val="20"/>
          <w:szCs w:val="20"/>
        </w:rPr>
        <w:t xml:space="preserve">Instrument yang </w:t>
      </w:r>
      <w:proofErr w:type="spellStart"/>
      <w:r w:rsidR="0057251A" w:rsidRPr="0057251A">
        <w:rPr>
          <w:rFonts w:eastAsia="Cambria Math"/>
          <w:iCs/>
          <w:color w:val="000000"/>
          <w:sz w:val="20"/>
          <w:szCs w:val="20"/>
        </w:rPr>
        <w:t>digunakan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dalam</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penelitian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ini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adalah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angket</w:t>
      </w:r>
      <w:proofErr w:type="spellEnd"/>
      <w:r w:rsidR="0057251A" w:rsidRPr="0057251A">
        <w:rPr>
          <w:rFonts w:eastAsia="Cambria Math"/>
          <w:iCs/>
          <w:color w:val="000000"/>
          <w:sz w:val="20"/>
          <w:szCs w:val="20"/>
        </w:rPr>
        <w:t xml:space="preserve"> </w:t>
      </w:r>
      <w:r w:rsidR="0057251A" w:rsidRPr="0057251A">
        <w:rPr>
          <w:rFonts w:eastAsia="Cambria Math"/>
          <w:i/>
          <w:color w:val="000000"/>
          <w:sz w:val="20"/>
          <w:szCs w:val="20"/>
          <w:lang w:val="id-ID"/>
        </w:rPr>
        <w:t>self efficacy</w:t>
      </w:r>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soal</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tes</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kemampuan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pemecahan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dan </w:t>
      </w:r>
      <w:proofErr w:type="spellStart"/>
      <w:r w:rsidR="0057251A" w:rsidRPr="0057251A">
        <w:rPr>
          <w:rFonts w:eastAsia="Cambria Math"/>
          <w:iCs/>
          <w:color w:val="000000"/>
          <w:sz w:val="20"/>
          <w:szCs w:val="20"/>
        </w:rPr>
        <w:t>pedoman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wawancara</w:t>
      </w:r>
      <w:proofErr w:type="spellEnd"/>
      <w:r w:rsidR="0057251A" w:rsidRPr="0057251A">
        <w:rPr>
          <w:rFonts w:eastAsia="Cambria Math"/>
          <w:iCs/>
          <w:color w:val="000000"/>
          <w:sz w:val="20"/>
          <w:szCs w:val="20"/>
        </w:rPr>
        <w:t xml:space="preserve">. Teknik </w:t>
      </w:r>
      <w:proofErr w:type="spellStart"/>
      <w:r w:rsidR="0057251A" w:rsidRPr="0057251A">
        <w:rPr>
          <w:rFonts w:eastAsia="Cambria Math"/>
          <w:iCs/>
          <w:color w:val="000000"/>
          <w:sz w:val="20"/>
          <w:szCs w:val="20"/>
        </w:rPr>
        <w:t>analisis</w:t>
      </w:r>
      <w:proofErr w:type="spellEnd"/>
      <w:r w:rsidR="0057251A" w:rsidRPr="0057251A">
        <w:rPr>
          <w:rFonts w:eastAsia="Cambria Math"/>
          <w:iCs/>
          <w:color w:val="000000"/>
          <w:sz w:val="20"/>
          <w:szCs w:val="20"/>
        </w:rPr>
        <w:t xml:space="preserve"> data </w:t>
      </w:r>
      <w:proofErr w:type="spellStart"/>
      <w:r w:rsidR="0057251A" w:rsidRPr="0057251A">
        <w:rPr>
          <w:rFonts w:eastAsia="Cambria Math"/>
          <w:iCs/>
          <w:color w:val="000000"/>
          <w:sz w:val="20"/>
          <w:szCs w:val="20"/>
        </w:rPr>
        <w:t>dalam</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penelitian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ini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yaitu</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kondensasi</w:t>
      </w:r>
      <w:proofErr w:type="spellEnd"/>
      <w:r w:rsidR="0057251A" w:rsidRPr="0057251A">
        <w:rPr>
          <w:rFonts w:eastAsia="Cambria Math"/>
          <w:iCs/>
          <w:color w:val="000000"/>
          <w:sz w:val="20"/>
          <w:szCs w:val="20"/>
        </w:rPr>
        <w:t xml:space="preserve"> data, </w:t>
      </w:r>
      <w:proofErr w:type="spellStart"/>
      <w:r w:rsidR="0057251A" w:rsidRPr="0057251A">
        <w:rPr>
          <w:rFonts w:eastAsia="Cambria Math"/>
          <w:iCs/>
          <w:color w:val="000000"/>
          <w:sz w:val="20"/>
          <w:szCs w:val="20"/>
        </w:rPr>
        <w:t>penyajian</w:t>
      </w:r>
      <w:proofErr w:type="spellEnd"/>
      <w:r w:rsidR="0057251A" w:rsidRPr="0057251A">
        <w:rPr>
          <w:rFonts w:eastAsia="Cambria Math"/>
          <w:iCs/>
          <w:color w:val="000000"/>
          <w:sz w:val="20"/>
          <w:szCs w:val="20"/>
        </w:rPr>
        <w:t xml:space="preserve"> data, dan </w:t>
      </w:r>
      <w:proofErr w:type="spellStart"/>
      <w:r w:rsidR="0057251A" w:rsidRPr="0057251A">
        <w:rPr>
          <w:rFonts w:eastAsia="Cambria Math"/>
          <w:iCs/>
          <w:color w:val="000000"/>
          <w:sz w:val="20"/>
          <w:szCs w:val="20"/>
        </w:rPr>
        <w:t>verifikasi</w:t>
      </w:r>
      <w:proofErr w:type="spellEnd"/>
      <w:r w:rsidR="0057251A" w:rsidRPr="0057251A">
        <w:rPr>
          <w:rFonts w:eastAsia="Cambria Math"/>
          <w:iCs/>
          <w:color w:val="000000"/>
          <w:sz w:val="20"/>
          <w:szCs w:val="20"/>
        </w:rPr>
        <w:t xml:space="preserve"> data </w:t>
      </w:r>
      <w:proofErr w:type="spellStart"/>
      <w:r w:rsidR="0057251A" w:rsidRPr="0057251A">
        <w:rPr>
          <w:rFonts w:eastAsia="Cambria Math"/>
          <w:iCs/>
          <w:color w:val="000000"/>
          <w:sz w:val="20"/>
          <w:szCs w:val="20"/>
        </w:rPr>
        <w:t>atau</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penarikan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kesimpulan</w:t>
      </w:r>
      <w:proofErr w:type="spellEnd"/>
      <w:r w:rsidR="0057251A" w:rsidRPr="0057251A">
        <w:rPr>
          <w:rFonts w:eastAsia="Cambria Math"/>
          <w:iCs/>
          <w:color w:val="000000"/>
          <w:sz w:val="20"/>
          <w:szCs w:val="20"/>
        </w:rPr>
        <w:t xml:space="preserve">. Teknik </w:t>
      </w:r>
      <w:proofErr w:type="spellStart"/>
      <w:r w:rsidR="0057251A" w:rsidRPr="0057251A">
        <w:rPr>
          <w:rFonts w:eastAsia="Cambria Math"/>
          <w:iCs/>
          <w:color w:val="000000"/>
          <w:sz w:val="20"/>
          <w:szCs w:val="20"/>
        </w:rPr>
        <w:t>pemeriksaan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keabsahan</w:t>
      </w:r>
      <w:proofErr w:type="spellEnd"/>
      <w:r w:rsidR="0057251A" w:rsidRPr="0057251A">
        <w:rPr>
          <w:rFonts w:eastAsia="Cambria Math"/>
          <w:iCs/>
          <w:color w:val="000000"/>
          <w:sz w:val="20"/>
          <w:szCs w:val="20"/>
        </w:rPr>
        <w:t xml:space="preserve"> data yang </w:t>
      </w:r>
      <w:proofErr w:type="spellStart"/>
      <w:r w:rsidR="0057251A" w:rsidRPr="0057251A">
        <w:rPr>
          <w:rFonts w:eastAsia="Cambria Math"/>
          <w:iCs/>
          <w:color w:val="000000"/>
          <w:sz w:val="20"/>
          <w:szCs w:val="20"/>
        </w:rPr>
        <w:t>digunakan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adalah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triangulasi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metode</w:t>
      </w:r>
      <w:proofErr w:type="spellEnd"/>
      <w:r w:rsidR="0057251A" w:rsidRPr="0057251A">
        <w:rPr>
          <w:rFonts w:eastAsia="Cambria Math"/>
          <w:iCs/>
          <w:color w:val="000000"/>
          <w:sz w:val="20"/>
          <w:szCs w:val="20"/>
        </w:rPr>
        <w:t xml:space="preserve">. Hasil </w:t>
      </w:r>
      <w:proofErr w:type="spellStart"/>
      <w:r w:rsidR="0057251A" w:rsidRPr="0057251A">
        <w:rPr>
          <w:rFonts w:eastAsia="Cambria Math"/>
          <w:iCs/>
          <w:color w:val="000000"/>
          <w:sz w:val="20"/>
          <w:szCs w:val="20"/>
        </w:rPr>
        <w:t>penelitian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ini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menunjukkan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bahwa</w:t>
      </w:r>
      <w:proofErr w:type="spellEnd"/>
      <w:r w:rsidR="0057251A" w:rsidRPr="0057251A">
        <w:rPr>
          <w:rFonts w:eastAsia="Cambria Math"/>
          <w:iCs/>
          <w:color w:val="000000"/>
          <w:sz w:val="20"/>
          <w:szCs w:val="20"/>
        </w:rPr>
        <w:t xml:space="preserve">   1) </w:t>
      </w:r>
      <w:proofErr w:type="spellStart"/>
      <w:r w:rsidR="0057251A" w:rsidRPr="0057251A">
        <w:rPr>
          <w:rFonts w:eastAsia="Cambria Math"/>
          <w:iCs/>
          <w:color w:val="000000"/>
          <w:sz w:val="20"/>
          <w:szCs w:val="20"/>
        </w:rPr>
        <w:t>subjek</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dengan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kategori</w:t>
      </w:r>
      <w:proofErr w:type="spellEnd"/>
      <w:r w:rsidR="0057251A" w:rsidRPr="0057251A">
        <w:rPr>
          <w:rFonts w:eastAsia="Cambria Math"/>
          <w:iCs/>
          <w:color w:val="000000"/>
          <w:sz w:val="20"/>
          <w:szCs w:val="20"/>
        </w:rPr>
        <w:t xml:space="preserve"> </w:t>
      </w:r>
      <w:r w:rsidR="0057251A" w:rsidRPr="0057251A">
        <w:rPr>
          <w:i/>
          <w:iCs/>
          <w:color w:val="000000"/>
          <w:sz w:val="20"/>
          <w:szCs w:val="20"/>
        </w:rPr>
        <w:t xml:space="preserve">self </w:t>
      </w:r>
      <w:proofErr w:type="spellStart"/>
      <w:r w:rsidR="0057251A" w:rsidRPr="0057251A">
        <w:rPr>
          <w:i/>
          <w:iCs/>
          <w:color w:val="000000"/>
          <w:sz w:val="20"/>
          <w:szCs w:val="20"/>
        </w:rPr>
        <w:t>efficac</w:t>
      </w:r>
      <w:proofErr w:type="spellEnd"/>
      <w:r w:rsidR="0057251A">
        <w:rPr>
          <w:i/>
          <w:iCs/>
          <w:color w:val="000000"/>
          <w:sz w:val="20"/>
          <w:szCs w:val="20"/>
          <w:lang w:val="id-ID"/>
        </w:rPr>
        <w:t>y</w:t>
      </w:r>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tinggi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mampu</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memenuhi</w:t>
      </w:r>
      <w:proofErr w:type="spellEnd"/>
      <w:r w:rsidR="0057251A" w:rsidRPr="0057251A">
        <w:rPr>
          <w:rFonts w:eastAsia="Cambria Math"/>
          <w:iCs/>
          <w:color w:val="000000"/>
          <w:sz w:val="20"/>
          <w:szCs w:val="20"/>
        </w:rPr>
        <w:t xml:space="preserve"> 5 </w:t>
      </w:r>
      <w:proofErr w:type="spellStart"/>
      <w:r w:rsidR="0057251A" w:rsidRPr="0057251A">
        <w:rPr>
          <w:rFonts w:eastAsia="Cambria Math"/>
          <w:iCs/>
          <w:color w:val="000000"/>
          <w:sz w:val="20"/>
          <w:szCs w:val="20"/>
        </w:rPr>
        <w:t>indikator</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pemecahan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yaitu</w:t>
      </w:r>
      <w:proofErr w:type="spellEnd"/>
      <w:r w:rsidR="0057251A" w:rsidRPr="0057251A">
        <w:rPr>
          <w:rFonts w:eastAsia="Cambria Math"/>
          <w:iCs/>
          <w:color w:val="000000"/>
          <w:sz w:val="20"/>
          <w:szCs w:val="20"/>
        </w:rPr>
        <w:t xml:space="preserve"> pada </w:t>
      </w:r>
      <w:proofErr w:type="spellStart"/>
      <w:r w:rsidR="0057251A" w:rsidRPr="0057251A">
        <w:rPr>
          <w:rFonts w:eastAsia="Cambria Math"/>
          <w:iCs/>
          <w:color w:val="000000"/>
          <w:sz w:val="20"/>
          <w:szCs w:val="20"/>
        </w:rPr>
        <w:t>tahapan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mengenali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mendefinisikan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merumuskan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hipotesis</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pengujian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hipotesis</w:t>
      </w:r>
      <w:proofErr w:type="spellEnd"/>
      <w:r w:rsidR="0057251A" w:rsidRPr="0057251A">
        <w:rPr>
          <w:rFonts w:eastAsia="Cambria Math"/>
          <w:iCs/>
          <w:color w:val="000000"/>
          <w:sz w:val="20"/>
          <w:szCs w:val="20"/>
        </w:rPr>
        <w:t xml:space="preserve"> dan </w:t>
      </w:r>
      <w:proofErr w:type="spellStart"/>
      <w:r w:rsidR="0057251A" w:rsidRPr="0057251A">
        <w:rPr>
          <w:rFonts w:eastAsia="Cambria Math"/>
          <w:iCs/>
          <w:color w:val="000000"/>
          <w:sz w:val="20"/>
          <w:szCs w:val="20"/>
        </w:rPr>
        <w:t>merumuskan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rekomendasi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pemecahan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2) </w:t>
      </w:r>
      <w:proofErr w:type="spellStart"/>
      <w:r w:rsidR="0057251A" w:rsidRPr="0057251A">
        <w:rPr>
          <w:rFonts w:eastAsia="Cambria Math"/>
          <w:iCs/>
          <w:color w:val="000000"/>
          <w:sz w:val="20"/>
          <w:szCs w:val="20"/>
        </w:rPr>
        <w:t>subjek</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dengan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kategori</w:t>
      </w:r>
      <w:proofErr w:type="spellEnd"/>
      <w:r w:rsidR="0057251A" w:rsidRPr="0057251A">
        <w:rPr>
          <w:rFonts w:eastAsia="Cambria Math"/>
          <w:iCs/>
          <w:color w:val="000000"/>
          <w:sz w:val="20"/>
          <w:szCs w:val="20"/>
          <w:lang w:val="id-ID"/>
        </w:rPr>
        <w:t xml:space="preserve"> </w:t>
      </w:r>
      <w:r w:rsidR="0057251A" w:rsidRPr="0057251A">
        <w:rPr>
          <w:rFonts w:eastAsia="Cambria Math"/>
          <w:i/>
          <w:color w:val="000000"/>
          <w:sz w:val="20"/>
          <w:szCs w:val="20"/>
          <w:lang w:val="id-ID"/>
        </w:rPr>
        <w:t>self efficacy</w:t>
      </w:r>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sedang</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mampu</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menyelesaikan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soal</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dengan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baik</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akan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tetapi</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hanya</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mampu</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memenuhi</w:t>
      </w:r>
      <w:proofErr w:type="spellEnd"/>
      <w:r w:rsidR="0057251A" w:rsidRPr="0057251A">
        <w:rPr>
          <w:rFonts w:eastAsia="Cambria Math"/>
          <w:iCs/>
          <w:color w:val="000000"/>
          <w:sz w:val="20"/>
          <w:szCs w:val="20"/>
        </w:rPr>
        <w:t xml:space="preserve"> 2 </w:t>
      </w:r>
      <w:proofErr w:type="spellStart"/>
      <w:r w:rsidR="0057251A" w:rsidRPr="0057251A">
        <w:rPr>
          <w:rFonts w:eastAsia="Cambria Math"/>
          <w:iCs/>
          <w:color w:val="000000"/>
          <w:sz w:val="20"/>
          <w:szCs w:val="20"/>
        </w:rPr>
        <w:t>indikator</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pemecahan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lang w:val="id-ID"/>
        </w:rPr>
        <w:t xml:space="preserve"> </w:t>
      </w:r>
      <w:proofErr w:type="spellStart"/>
      <w:r w:rsidR="0057251A" w:rsidRPr="0057251A">
        <w:rPr>
          <w:rFonts w:eastAsia="Cambria Math"/>
          <w:iCs/>
          <w:color w:val="000000"/>
          <w:sz w:val="20"/>
          <w:szCs w:val="20"/>
        </w:rPr>
        <w:t>yaitu</w:t>
      </w:r>
      <w:proofErr w:type="spellEnd"/>
      <w:r w:rsidR="0057251A" w:rsidRPr="0057251A">
        <w:rPr>
          <w:rFonts w:eastAsia="Cambria Math"/>
          <w:iCs/>
          <w:color w:val="000000"/>
          <w:sz w:val="20"/>
          <w:szCs w:val="20"/>
        </w:rPr>
        <w:t xml:space="preserve"> pada </w:t>
      </w:r>
      <w:proofErr w:type="spellStart"/>
      <w:r w:rsidR="0057251A" w:rsidRPr="0057251A">
        <w:rPr>
          <w:rFonts w:eastAsia="Cambria Math"/>
          <w:iCs/>
          <w:color w:val="000000"/>
          <w:sz w:val="20"/>
          <w:szCs w:val="20"/>
        </w:rPr>
        <w:t>tahap</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mengenali</w:t>
      </w:r>
      <w:proofErr w:type="spellEnd"/>
      <w:r w:rsidR="0057251A" w:rsidRPr="0057251A">
        <w:rPr>
          <w:rFonts w:eastAsia="Cambria Math"/>
          <w:iCs/>
          <w:color w:val="000000"/>
          <w:sz w:val="20"/>
          <w:szCs w:val="20"/>
        </w:rPr>
        <w:t>/</w:t>
      </w:r>
      <w:proofErr w:type="spellStart"/>
      <w:r w:rsidR="0057251A" w:rsidRPr="0057251A">
        <w:rPr>
          <w:rFonts w:eastAsia="Cambria Math"/>
          <w:iCs/>
          <w:color w:val="000000"/>
          <w:sz w:val="20"/>
          <w:szCs w:val="20"/>
        </w:rPr>
        <w:t>menyajikan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dan </w:t>
      </w:r>
      <w:proofErr w:type="spellStart"/>
      <w:r w:rsidR="0057251A" w:rsidRPr="0057251A">
        <w:rPr>
          <w:rFonts w:eastAsia="Cambria Math"/>
          <w:iCs/>
          <w:color w:val="000000"/>
          <w:sz w:val="20"/>
          <w:szCs w:val="20"/>
        </w:rPr>
        <w:t>mendefinisikan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Sedangkan</w:t>
      </w:r>
      <w:proofErr w:type="spellEnd"/>
      <w:r w:rsidR="0057251A" w:rsidRPr="0057251A">
        <w:rPr>
          <w:rFonts w:eastAsia="Cambria Math"/>
          <w:iCs/>
          <w:color w:val="000000"/>
          <w:sz w:val="20"/>
          <w:szCs w:val="20"/>
        </w:rPr>
        <w:t xml:space="preserve"> 3) </w:t>
      </w:r>
      <w:proofErr w:type="spellStart"/>
      <w:r w:rsidR="0057251A" w:rsidRPr="0057251A">
        <w:rPr>
          <w:rFonts w:eastAsia="Cambria Math"/>
          <w:iCs/>
          <w:color w:val="000000"/>
          <w:sz w:val="20"/>
          <w:szCs w:val="20"/>
        </w:rPr>
        <w:t>subjek</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dengan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kategori</w:t>
      </w:r>
      <w:proofErr w:type="spellEnd"/>
      <w:r w:rsidR="0057251A" w:rsidRPr="0057251A">
        <w:rPr>
          <w:rFonts w:eastAsia="Cambria Math"/>
          <w:iCs/>
          <w:color w:val="000000"/>
          <w:sz w:val="20"/>
          <w:szCs w:val="20"/>
        </w:rPr>
        <w:t xml:space="preserve"> </w:t>
      </w:r>
      <w:r w:rsidR="0057251A" w:rsidRPr="0057251A">
        <w:rPr>
          <w:rFonts w:eastAsia="Cambria Math"/>
          <w:i/>
          <w:color w:val="000000"/>
          <w:sz w:val="20"/>
          <w:szCs w:val="20"/>
          <w:lang w:val="id-ID"/>
        </w:rPr>
        <w:t>self efficacy</w:t>
      </w:r>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rendah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mampu</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menyelesaiakan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soal</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nomor</w:t>
      </w:r>
      <w:proofErr w:type="spellEnd"/>
      <w:r w:rsidR="0057251A" w:rsidRPr="0057251A">
        <w:rPr>
          <w:rFonts w:eastAsia="Cambria Math"/>
          <w:iCs/>
          <w:color w:val="000000"/>
          <w:sz w:val="20"/>
          <w:szCs w:val="20"/>
        </w:rPr>
        <w:t xml:space="preserve"> 1 </w:t>
      </w:r>
      <w:proofErr w:type="spellStart"/>
      <w:r w:rsidR="0057251A" w:rsidRPr="0057251A">
        <w:rPr>
          <w:rFonts w:eastAsia="Cambria Math"/>
          <w:iCs/>
          <w:color w:val="000000"/>
          <w:sz w:val="20"/>
          <w:szCs w:val="20"/>
        </w:rPr>
        <w:t>dengan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benar</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akan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tetapi</w:t>
      </w:r>
      <w:proofErr w:type="spellEnd"/>
      <w:r w:rsidR="0057251A" w:rsidRPr="0057251A">
        <w:rPr>
          <w:rFonts w:eastAsia="Cambria Math"/>
          <w:iCs/>
          <w:color w:val="000000"/>
          <w:sz w:val="20"/>
          <w:szCs w:val="20"/>
        </w:rPr>
        <w:t xml:space="preserve"> </w:t>
      </w:r>
      <w:r w:rsidR="00C9651F">
        <w:rPr>
          <w:rFonts w:eastAsia="Cambria Math"/>
          <w:iCs/>
          <w:color w:val="000000"/>
          <w:sz w:val="20"/>
          <w:szCs w:val="20"/>
          <w:lang w:val="id-ID"/>
        </w:rPr>
        <w:t>h</w:t>
      </w:r>
      <w:proofErr w:type="spellStart"/>
      <w:r w:rsidR="0057251A" w:rsidRPr="0057251A">
        <w:rPr>
          <w:rFonts w:eastAsia="Cambria Math"/>
          <w:iCs/>
          <w:color w:val="000000"/>
          <w:sz w:val="20"/>
          <w:szCs w:val="20"/>
        </w:rPr>
        <w:t>anya</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mampu</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memenuhi</w:t>
      </w:r>
      <w:proofErr w:type="spellEnd"/>
      <w:r w:rsidR="0057251A" w:rsidRPr="0057251A">
        <w:rPr>
          <w:rFonts w:eastAsia="Cambria Math"/>
          <w:iCs/>
          <w:color w:val="000000"/>
          <w:sz w:val="20"/>
          <w:szCs w:val="20"/>
        </w:rPr>
        <w:t xml:space="preserve"> 2 </w:t>
      </w:r>
      <w:proofErr w:type="spellStart"/>
      <w:r w:rsidR="0057251A" w:rsidRPr="0057251A">
        <w:rPr>
          <w:rFonts w:eastAsia="Cambria Math"/>
          <w:iCs/>
          <w:color w:val="000000"/>
          <w:sz w:val="20"/>
          <w:szCs w:val="20"/>
        </w:rPr>
        <w:t>indikator</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pemecahan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yaitu</w:t>
      </w:r>
      <w:proofErr w:type="spellEnd"/>
      <w:r w:rsidR="0057251A" w:rsidRPr="0057251A">
        <w:rPr>
          <w:rFonts w:eastAsia="Cambria Math"/>
          <w:iCs/>
          <w:color w:val="000000"/>
          <w:sz w:val="20"/>
          <w:szCs w:val="20"/>
        </w:rPr>
        <w:t xml:space="preserve"> pada </w:t>
      </w:r>
      <w:proofErr w:type="spellStart"/>
      <w:r w:rsidR="0057251A" w:rsidRPr="0057251A">
        <w:rPr>
          <w:rFonts w:eastAsia="Cambria Math"/>
          <w:iCs/>
          <w:color w:val="000000"/>
          <w:sz w:val="20"/>
          <w:szCs w:val="20"/>
        </w:rPr>
        <w:t>tahap</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mengenali</w:t>
      </w:r>
      <w:proofErr w:type="spellEnd"/>
      <w:r w:rsidR="0057251A" w:rsidRPr="0057251A">
        <w:rPr>
          <w:rFonts w:eastAsia="Cambria Math"/>
          <w:iCs/>
          <w:color w:val="000000"/>
          <w:sz w:val="20"/>
          <w:szCs w:val="20"/>
        </w:rPr>
        <w:t>/</w:t>
      </w:r>
      <w:proofErr w:type="spellStart"/>
      <w:r w:rsidR="0057251A" w:rsidRPr="0057251A">
        <w:rPr>
          <w:rFonts w:eastAsia="Cambria Math"/>
          <w:iCs/>
          <w:color w:val="000000"/>
          <w:sz w:val="20"/>
          <w:szCs w:val="20"/>
        </w:rPr>
        <w:t>menyajikan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 xml:space="preserve"> dan </w:t>
      </w:r>
      <w:proofErr w:type="spellStart"/>
      <w:r w:rsidR="0057251A" w:rsidRPr="0057251A">
        <w:rPr>
          <w:rFonts w:eastAsia="Cambria Math"/>
          <w:iCs/>
          <w:color w:val="000000"/>
          <w:sz w:val="20"/>
          <w:szCs w:val="20"/>
        </w:rPr>
        <w:t>mendefinisikan</w:t>
      </w:r>
      <w:proofErr w:type="spellEnd"/>
      <w:r w:rsidR="0057251A" w:rsidRPr="0057251A">
        <w:rPr>
          <w:rFonts w:eastAsia="Cambria Math"/>
          <w:iCs/>
          <w:color w:val="000000"/>
          <w:sz w:val="20"/>
          <w:szCs w:val="20"/>
        </w:rPr>
        <w:t xml:space="preserve"> </w:t>
      </w:r>
      <w:proofErr w:type="spellStart"/>
      <w:r w:rsidR="0057251A" w:rsidRPr="0057251A">
        <w:rPr>
          <w:rFonts w:eastAsia="Cambria Math"/>
          <w:iCs/>
          <w:color w:val="000000"/>
          <w:sz w:val="20"/>
          <w:szCs w:val="20"/>
        </w:rPr>
        <w:t>masalah</w:t>
      </w:r>
      <w:proofErr w:type="spellEnd"/>
      <w:r w:rsidR="0057251A" w:rsidRPr="0057251A">
        <w:rPr>
          <w:rFonts w:eastAsia="Cambria Math"/>
          <w:iCs/>
          <w:color w:val="000000"/>
          <w:sz w:val="20"/>
          <w:szCs w:val="20"/>
        </w:rPr>
        <w:t>.</w:t>
      </w:r>
    </w:p>
    <w:p w14:paraId="01D7AE58" w14:textId="77777777" w:rsidR="0005307E" w:rsidRDefault="0005307E">
      <w:pPr>
        <w:pBdr>
          <w:top w:val="nil"/>
          <w:left w:val="nil"/>
          <w:bottom w:val="nil"/>
          <w:right w:val="nil"/>
          <w:between w:val="nil"/>
        </w:pBdr>
        <w:ind w:left="567" w:right="569"/>
        <w:jc w:val="both"/>
        <w:rPr>
          <w:color w:val="000000"/>
          <w:sz w:val="20"/>
          <w:szCs w:val="20"/>
        </w:rPr>
      </w:pPr>
    </w:p>
    <w:p w14:paraId="4A4825F5" w14:textId="1A76B3F8" w:rsidR="0005307E" w:rsidRPr="0057251A" w:rsidRDefault="006A45F0">
      <w:pPr>
        <w:pBdr>
          <w:top w:val="nil"/>
          <w:left w:val="nil"/>
          <w:bottom w:val="nil"/>
          <w:right w:val="nil"/>
          <w:between w:val="nil"/>
        </w:pBdr>
        <w:ind w:left="567" w:right="569"/>
        <w:jc w:val="both"/>
        <w:rPr>
          <w:color w:val="000000"/>
          <w:sz w:val="20"/>
          <w:szCs w:val="20"/>
          <w:lang w:val="id-ID"/>
        </w:rPr>
      </w:pPr>
      <w:r>
        <w:rPr>
          <w:b/>
          <w:color w:val="000000"/>
          <w:sz w:val="20"/>
          <w:szCs w:val="20"/>
        </w:rPr>
        <w:t xml:space="preserve">Kata </w:t>
      </w:r>
      <w:proofErr w:type="spellStart"/>
      <w:r>
        <w:rPr>
          <w:b/>
          <w:color w:val="000000"/>
          <w:sz w:val="20"/>
          <w:szCs w:val="20"/>
        </w:rPr>
        <w:t>Kunci</w:t>
      </w:r>
      <w:proofErr w:type="spellEnd"/>
      <w:r>
        <w:rPr>
          <w:b/>
          <w:color w:val="000000"/>
          <w:sz w:val="20"/>
          <w:szCs w:val="20"/>
        </w:rPr>
        <w:t xml:space="preserve">: </w:t>
      </w:r>
      <w:proofErr w:type="spellStart"/>
      <w:r w:rsidR="0057251A" w:rsidRPr="0057251A">
        <w:rPr>
          <w:color w:val="000000"/>
          <w:sz w:val="20"/>
          <w:szCs w:val="20"/>
        </w:rPr>
        <w:t>kemampuan</w:t>
      </w:r>
      <w:proofErr w:type="spellEnd"/>
      <w:r w:rsidR="0057251A" w:rsidRPr="0057251A">
        <w:rPr>
          <w:color w:val="000000"/>
          <w:sz w:val="20"/>
          <w:szCs w:val="20"/>
        </w:rPr>
        <w:t xml:space="preserve"> </w:t>
      </w:r>
      <w:proofErr w:type="spellStart"/>
      <w:r w:rsidR="0057251A" w:rsidRPr="0057251A">
        <w:rPr>
          <w:color w:val="000000"/>
          <w:sz w:val="20"/>
          <w:szCs w:val="20"/>
        </w:rPr>
        <w:t>pemecahan</w:t>
      </w:r>
      <w:proofErr w:type="spellEnd"/>
      <w:r w:rsidR="0057251A" w:rsidRPr="0057251A">
        <w:rPr>
          <w:color w:val="000000"/>
          <w:sz w:val="20"/>
          <w:szCs w:val="20"/>
        </w:rPr>
        <w:t xml:space="preserve"> </w:t>
      </w:r>
      <w:proofErr w:type="spellStart"/>
      <w:r w:rsidR="0057251A" w:rsidRPr="0057251A">
        <w:rPr>
          <w:color w:val="000000"/>
          <w:sz w:val="20"/>
          <w:szCs w:val="20"/>
        </w:rPr>
        <w:t>masalah</w:t>
      </w:r>
      <w:proofErr w:type="spellEnd"/>
      <w:r w:rsidR="0057251A">
        <w:rPr>
          <w:color w:val="000000"/>
          <w:sz w:val="20"/>
          <w:szCs w:val="20"/>
          <w:lang w:val="id-ID"/>
        </w:rPr>
        <w:t xml:space="preserve">, </w:t>
      </w:r>
      <w:proofErr w:type="spellStart"/>
      <w:r w:rsidR="0057251A" w:rsidRPr="0057251A">
        <w:rPr>
          <w:color w:val="000000"/>
          <w:sz w:val="20"/>
          <w:szCs w:val="20"/>
        </w:rPr>
        <w:t>teori</w:t>
      </w:r>
      <w:proofErr w:type="spellEnd"/>
      <w:r w:rsidR="0057251A" w:rsidRPr="0057251A">
        <w:rPr>
          <w:color w:val="000000"/>
          <w:sz w:val="20"/>
          <w:szCs w:val="20"/>
        </w:rPr>
        <w:t xml:space="preserve"> john </w:t>
      </w:r>
      <w:proofErr w:type="spellStart"/>
      <w:r w:rsidR="0057251A" w:rsidRPr="0057251A">
        <w:rPr>
          <w:color w:val="000000"/>
          <w:sz w:val="20"/>
          <w:szCs w:val="20"/>
        </w:rPr>
        <w:t>dewey</w:t>
      </w:r>
      <w:proofErr w:type="spellEnd"/>
      <w:r w:rsidR="0057251A">
        <w:rPr>
          <w:color w:val="000000"/>
          <w:sz w:val="20"/>
          <w:szCs w:val="20"/>
          <w:lang w:val="id-ID"/>
        </w:rPr>
        <w:t xml:space="preserve">, </w:t>
      </w:r>
      <w:r w:rsidR="0057251A" w:rsidRPr="0057251A">
        <w:rPr>
          <w:i/>
          <w:iCs/>
          <w:color w:val="000000"/>
          <w:sz w:val="20"/>
          <w:szCs w:val="20"/>
        </w:rPr>
        <w:t xml:space="preserve">self </w:t>
      </w:r>
      <w:proofErr w:type="spellStart"/>
      <w:r w:rsidR="0057251A" w:rsidRPr="0057251A">
        <w:rPr>
          <w:i/>
          <w:iCs/>
          <w:color w:val="000000"/>
          <w:sz w:val="20"/>
          <w:szCs w:val="20"/>
        </w:rPr>
        <w:t>efficac</w:t>
      </w:r>
      <w:proofErr w:type="spellEnd"/>
      <w:r w:rsidR="0057251A">
        <w:rPr>
          <w:i/>
          <w:iCs/>
          <w:color w:val="000000"/>
          <w:sz w:val="20"/>
          <w:szCs w:val="20"/>
          <w:lang w:val="id-ID"/>
        </w:rPr>
        <w:t>y</w:t>
      </w:r>
    </w:p>
    <w:p w14:paraId="4CE5067E" w14:textId="77777777" w:rsidR="0005307E" w:rsidRDefault="006A45F0">
      <w:pPr>
        <w:pBdr>
          <w:top w:val="nil"/>
          <w:left w:val="nil"/>
          <w:bottom w:val="nil"/>
          <w:right w:val="nil"/>
          <w:between w:val="nil"/>
        </w:pBdr>
        <w:ind w:left="567" w:right="569"/>
        <w:jc w:val="both"/>
        <w:rPr>
          <w:color w:val="000000"/>
          <w:sz w:val="20"/>
          <w:szCs w:val="20"/>
        </w:rPr>
      </w:pPr>
      <w:r>
        <w:rPr>
          <w:color w:val="000000"/>
          <w:sz w:val="20"/>
          <w:szCs w:val="20"/>
        </w:rPr>
        <w:tab/>
      </w:r>
    </w:p>
    <w:p w14:paraId="0936DC21" w14:textId="77777777" w:rsidR="0005307E" w:rsidRDefault="0005307E">
      <w:pPr>
        <w:pBdr>
          <w:top w:val="nil"/>
          <w:left w:val="nil"/>
          <w:bottom w:val="nil"/>
          <w:right w:val="nil"/>
          <w:between w:val="nil"/>
        </w:pBdr>
        <w:ind w:left="567" w:right="569"/>
        <w:jc w:val="center"/>
        <w:rPr>
          <w:b/>
          <w:i/>
          <w:color w:val="000000"/>
          <w:sz w:val="22"/>
          <w:szCs w:val="22"/>
        </w:rPr>
      </w:pPr>
    </w:p>
    <w:p w14:paraId="421ED310" w14:textId="5B3779C9" w:rsidR="00A95500" w:rsidRDefault="006A45F0">
      <w:pPr>
        <w:pBdr>
          <w:top w:val="nil"/>
          <w:left w:val="nil"/>
          <w:bottom w:val="nil"/>
          <w:right w:val="nil"/>
          <w:between w:val="nil"/>
        </w:pBdr>
        <w:ind w:left="567" w:right="569"/>
        <w:jc w:val="both"/>
        <w:rPr>
          <w:i/>
          <w:color w:val="000000"/>
          <w:sz w:val="20"/>
          <w:szCs w:val="20"/>
        </w:rPr>
      </w:pPr>
      <w:proofErr w:type="spellStart"/>
      <w:r>
        <w:rPr>
          <w:b/>
          <w:i/>
          <w:color w:val="000000"/>
          <w:sz w:val="20"/>
          <w:szCs w:val="20"/>
        </w:rPr>
        <w:t>Abstra</w:t>
      </w:r>
      <w:proofErr w:type="spellEnd"/>
      <w:r w:rsidR="00A95500">
        <w:rPr>
          <w:b/>
          <w:i/>
          <w:color w:val="000000"/>
          <w:sz w:val="20"/>
          <w:szCs w:val="20"/>
          <w:lang w:val="id-ID"/>
        </w:rPr>
        <w:t>c</w:t>
      </w:r>
      <w:r w:rsidR="00915723">
        <w:rPr>
          <w:b/>
          <w:i/>
          <w:color w:val="000000"/>
          <w:sz w:val="20"/>
          <w:szCs w:val="20"/>
          <w:lang w:val="id-ID"/>
        </w:rPr>
        <w:t>t</w:t>
      </w:r>
      <w:r w:rsidR="00A95500">
        <w:rPr>
          <w:i/>
          <w:color w:val="000000"/>
          <w:sz w:val="20"/>
          <w:szCs w:val="20"/>
          <w:lang w:val="id-ID"/>
        </w:rPr>
        <w:t>:</w:t>
      </w:r>
      <w:r>
        <w:rPr>
          <w:i/>
          <w:color w:val="000000"/>
          <w:sz w:val="20"/>
          <w:szCs w:val="20"/>
        </w:rPr>
        <w:t xml:space="preserve"> </w:t>
      </w:r>
      <w:r w:rsidR="00A95500" w:rsidRPr="00A95500">
        <w:rPr>
          <w:i/>
          <w:color w:val="000000"/>
          <w:sz w:val="20"/>
          <w:szCs w:val="20"/>
        </w:rPr>
        <w:t xml:space="preserve">This study aims to determine the ability of problem solving based on John Dewey's theory in terms of Self Efficacy in Class VII Students of SMP Negeri 24 </w:t>
      </w:r>
      <w:proofErr w:type="spellStart"/>
      <w:r w:rsidR="00A95500" w:rsidRPr="00A95500">
        <w:rPr>
          <w:i/>
          <w:color w:val="000000"/>
          <w:sz w:val="20"/>
          <w:szCs w:val="20"/>
        </w:rPr>
        <w:t>Bulukumba</w:t>
      </w:r>
      <w:proofErr w:type="spellEnd"/>
      <w:r w:rsidR="00A95500" w:rsidRPr="00A95500">
        <w:rPr>
          <w:i/>
          <w:color w:val="000000"/>
          <w:sz w:val="20"/>
          <w:szCs w:val="20"/>
        </w:rPr>
        <w:t xml:space="preserve">. The type of research used is descriptive research with a qualitative approach. The </w:t>
      </w:r>
      <w:proofErr w:type="spellStart"/>
      <w:proofErr w:type="gramStart"/>
      <w:r w:rsidR="00A95500" w:rsidRPr="00A95500">
        <w:rPr>
          <w:i/>
          <w:color w:val="000000"/>
          <w:sz w:val="20"/>
          <w:szCs w:val="20"/>
        </w:rPr>
        <w:t>proble</w:t>
      </w:r>
      <w:proofErr w:type="spellEnd"/>
      <w:r w:rsidR="00915723">
        <w:rPr>
          <w:i/>
          <w:color w:val="000000"/>
          <w:sz w:val="20"/>
          <w:szCs w:val="20"/>
          <w:lang w:val="id-ID"/>
        </w:rPr>
        <w:t>m</w:t>
      </w:r>
      <w:r w:rsidR="00A95500" w:rsidRPr="00A95500">
        <w:rPr>
          <w:i/>
          <w:color w:val="000000"/>
          <w:sz w:val="20"/>
          <w:szCs w:val="20"/>
        </w:rPr>
        <w:t xml:space="preserve"> </w:t>
      </w:r>
      <w:proofErr w:type="spellStart"/>
      <w:r w:rsidR="00A95500" w:rsidRPr="00A95500">
        <w:rPr>
          <w:i/>
          <w:color w:val="000000"/>
          <w:sz w:val="20"/>
          <w:szCs w:val="20"/>
        </w:rPr>
        <w:t>solvin</w:t>
      </w:r>
      <w:proofErr w:type="spellEnd"/>
      <w:r w:rsidR="00A95500">
        <w:rPr>
          <w:i/>
          <w:color w:val="000000"/>
          <w:sz w:val="20"/>
          <w:szCs w:val="20"/>
          <w:lang w:val="id-ID"/>
        </w:rPr>
        <w:t>g</w:t>
      </w:r>
      <w:proofErr w:type="gramEnd"/>
      <w:r w:rsidR="00A95500" w:rsidRPr="00A95500">
        <w:rPr>
          <w:i/>
          <w:color w:val="000000"/>
          <w:sz w:val="20"/>
          <w:szCs w:val="20"/>
        </w:rPr>
        <w:t xml:space="preserve"> indicators used focus on John Dewey's theory which consists of 5 stages, namely 1) presenting the problem, 2) defining the problem, 3) formulating hypotheses, 4) testing hypotheses, and 5) formulating problem solving recommendations.  In this study, the subjects were 3 students who represented each level of self-efficacy category. The instruments used in this research are </w:t>
      </w:r>
      <w:proofErr w:type="spellStart"/>
      <w:r w:rsidR="00A95500" w:rsidRPr="00A95500">
        <w:rPr>
          <w:i/>
          <w:color w:val="000000"/>
          <w:sz w:val="20"/>
          <w:szCs w:val="20"/>
        </w:rPr>
        <w:t>self efficacy</w:t>
      </w:r>
      <w:proofErr w:type="spellEnd"/>
      <w:r w:rsidR="00A95500" w:rsidRPr="00A95500">
        <w:rPr>
          <w:i/>
          <w:color w:val="000000"/>
          <w:sz w:val="20"/>
          <w:szCs w:val="20"/>
        </w:rPr>
        <w:t xml:space="preserve"> questionnaire, problem solving ability test questions and interview guidelines. Data analysis techniques in this study are data condensation, data presentation, and data verification or conclusion drawing. The data validity checking technique used is method triangulation. The results of this study showed that 1) subjects with high </w:t>
      </w:r>
      <w:proofErr w:type="spellStart"/>
      <w:r w:rsidR="00A95500" w:rsidRPr="00A95500">
        <w:rPr>
          <w:i/>
          <w:color w:val="000000"/>
          <w:sz w:val="20"/>
          <w:szCs w:val="20"/>
        </w:rPr>
        <w:t>self efficacy</w:t>
      </w:r>
      <w:proofErr w:type="spellEnd"/>
      <w:r w:rsidR="00A95500" w:rsidRPr="00A95500">
        <w:rPr>
          <w:i/>
          <w:color w:val="000000"/>
          <w:sz w:val="20"/>
          <w:szCs w:val="20"/>
        </w:rPr>
        <w:t xml:space="preserve"> category were able to fulfil 5 indicators of problem solving, namely at the stages of recognising problems, defining problems, formulating hypotheses, testing hypotheses and formulating recommendations for solving problems. 2) subjects with moderate </w:t>
      </w:r>
      <w:proofErr w:type="spellStart"/>
      <w:r w:rsidR="00A95500" w:rsidRPr="00A95500">
        <w:rPr>
          <w:i/>
          <w:color w:val="000000"/>
          <w:sz w:val="20"/>
          <w:szCs w:val="20"/>
        </w:rPr>
        <w:t>self efficacy</w:t>
      </w:r>
      <w:proofErr w:type="spellEnd"/>
      <w:r w:rsidR="00A95500" w:rsidRPr="00A95500">
        <w:rPr>
          <w:i/>
          <w:color w:val="000000"/>
          <w:sz w:val="20"/>
          <w:szCs w:val="20"/>
        </w:rPr>
        <w:t xml:space="preserve"> category were able to solve the problem well, but were only able to fulfil 2 problem solving indicators, namely at the stage of recognising/presenting the problem and defining the problem. While 3) subjects with low </w:t>
      </w:r>
      <w:proofErr w:type="spellStart"/>
      <w:r w:rsidR="00A95500" w:rsidRPr="00A95500">
        <w:rPr>
          <w:i/>
          <w:color w:val="000000"/>
          <w:sz w:val="20"/>
          <w:szCs w:val="20"/>
        </w:rPr>
        <w:t>self efficacy</w:t>
      </w:r>
      <w:proofErr w:type="spellEnd"/>
      <w:r w:rsidR="00A95500" w:rsidRPr="00A95500">
        <w:rPr>
          <w:i/>
          <w:color w:val="000000"/>
          <w:sz w:val="20"/>
          <w:szCs w:val="20"/>
        </w:rPr>
        <w:t xml:space="preserve"> category were able to solve problem number 1 correctly but were only able to fulfil 2 problem solving indicators, namely at the stage of recognising/ presenting the problem and defining the problem.</w:t>
      </w:r>
    </w:p>
    <w:p w14:paraId="700B6DD2" w14:textId="77777777" w:rsidR="0005307E" w:rsidRDefault="0005307E">
      <w:pPr>
        <w:pBdr>
          <w:top w:val="nil"/>
          <w:left w:val="nil"/>
          <w:bottom w:val="nil"/>
          <w:right w:val="nil"/>
          <w:between w:val="nil"/>
        </w:pBdr>
        <w:ind w:left="567" w:right="569"/>
        <w:jc w:val="both"/>
        <w:rPr>
          <w:i/>
          <w:color w:val="000000"/>
          <w:sz w:val="20"/>
          <w:szCs w:val="20"/>
        </w:rPr>
      </w:pPr>
    </w:p>
    <w:p w14:paraId="01810F2C" w14:textId="5B3263ED" w:rsidR="0005307E" w:rsidRDefault="006A45F0">
      <w:pPr>
        <w:pBdr>
          <w:top w:val="nil"/>
          <w:left w:val="nil"/>
          <w:bottom w:val="nil"/>
          <w:right w:val="nil"/>
          <w:between w:val="nil"/>
        </w:pBdr>
        <w:ind w:left="567" w:right="569"/>
        <w:rPr>
          <w:i/>
          <w:color w:val="000000"/>
          <w:sz w:val="20"/>
          <w:szCs w:val="20"/>
        </w:rPr>
      </w:pPr>
      <w:r>
        <w:rPr>
          <w:b/>
          <w:i/>
          <w:color w:val="000000"/>
          <w:sz w:val="20"/>
          <w:szCs w:val="20"/>
        </w:rPr>
        <w:t>Keywords:</w:t>
      </w:r>
      <w:r>
        <w:rPr>
          <w:i/>
          <w:color w:val="000000"/>
          <w:sz w:val="20"/>
          <w:szCs w:val="20"/>
        </w:rPr>
        <w:t xml:space="preserve"> </w:t>
      </w:r>
      <w:r w:rsidR="00915723" w:rsidRPr="00915723">
        <w:rPr>
          <w:i/>
          <w:color w:val="000000"/>
          <w:sz w:val="20"/>
          <w:szCs w:val="20"/>
        </w:rPr>
        <w:t>Problem solving ability; John Dewey's theory; self-efficacy</w:t>
      </w:r>
      <w:r>
        <w:rPr>
          <w:i/>
          <w:color w:val="000000"/>
          <w:sz w:val="20"/>
          <w:szCs w:val="20"/>
        </w:rPr>
        <w:t xml:space="preserve">.   </w:t>
      </w:r>
    </w:p>
    <w:p w14:paraId="4F2FC474" w14:textId="77777777" w:rsidR="0005307E" w:rsidRDefault="0005307E">
      <w:pPr>
        <w:pBdr>
          <w:top w:val="nil"/>
          <w:left w:val="nil"/>
          <w:bottom w:val="nil"/>
          <w:right w:val="nil"/>
          <w:between w:val="nil"/>
        </w:pBdr>
        <w:ind w:left="709" w:right="709"/>
        <w:rPr>
          <w:i/>
          <w:color w:val="000000"/>
          <w:sz w:val="20"/>
          <w:szCs w:val="20"/>
        </w:rPr>
      </w:pPr>
    </w:p>
    <w:p w14:paraId="76907C31" w14:textId="77777777" w:rsidR="0005307E" w:rsidRDefault="0005307E">
      <w:pPr>
        <w:pBdr>
          <w:top w:val="nil"/>
          <w:left w:val="nil"/>
          <w:bottom w:val="nil"/>
          <w:right w:val="nil"/>
          <w:between w:val="nil"/>
        </w:pBdr>
        <w:tabs>
          <w:tab w:val="left" w:pos="1014"/>
          <w:tab w:val="center" w:pos="5017"/>
        </w:tabs>
        <w:spacing w:after="240"/>
        <w:rPr>
          <w:b/>
          <w:color w:val="000000"/>
          <w:sz w:val="2"/>
          <w:szCs w:val="2"/>
          <w:highlight w:val="white"/>
        </w:rPr>
      </w:pPr>
    </w:p>
    <w:p w14:paraId="3BBB007D" w14:textId="77777777" w:rsidR="0005307E" w:rsidRDefault="0005307E">
      <w:pPr>
        <w:rPr>
          <w:sz w:val="14"/>
          <w:szCs w:val="14"/>
        </w:rPr>
        <w:sectPr w:rsidR="0005307E">
          <w:headerReference w:type="even" r:id="rId11"/>
          <w:headerReference w:type="default" r:id="rId12"/>
          <w:headerReference w:type="first" r:id="rId13"/>
          <w:footerReference w:type="first" r:id="rId14"/>
          <w:pgSz w:w="11906" w:h="16838"/>
          <w:pgMar w:top="851" w:right="851" w:bottom="851" w:left="851" w:header="851" w:footer="851" w:gutter="0"/>
          <w:pgNumType w:start="1"/>
          <w:cols w:space="720"/>
        </w:sectPr>
      </w:pPr>
    </w:p>
    <w:p w14:paraId="100E9D92" w14:textId="77777777" w:rsidR="0005307E" w:rsidRPr="003B456B" w:rsidRDefault="006A45F0" w:rsidP="00731B10">
      <w:pPr>
        <w:pBdr>
          <w:top w:val="nil"/>
          <w:left w:val="nil"/>
          <w:bottom w:val="nil"/>
          <w:right w:val="nil"/>
          <w:between w:val="nil"/>
        </w:pBdr>
        <w:spacing w:line="276" w:lineRule="auto"/>
        <w:jc w:val="both"/>
        <w:rPr>
          <w:rFonts w:asciiTheme="minorHAnsi" w:hAnsiTheme="minorHAnsi"/>
          <w:b/>
          <w:color w:val="000000"/>
          <w:highlight w:val="white"/>
        </w:rPr>
      </w:pPr>
      <w:r w:rsidRPr="003B456B">
        <w:rPr>
          <w:rFonts w:asciiTheme="minorHAnsi" w:hAnsiTheme="minorHAnsi"/>
          <w:b/>
          <w:color w:val="000000"/>
          <w:highlight w:val="white"/>
        </w:rPr>
        <w:t>PENDAHULUAN</w:t>
      </w:r>
    </w:p>
    <w:p w14:paraId="0295FC8E" w14:textId="77777777" w:rsidR="00731B10" w:rsidRPr="00731B10" w:rsidRDefault="00731B10" w:rsidP="00731B10">
      <w:pPr>
        <w:spacing w:line="276" w:lineRule="auto"/>
        <w:ind w:firstLine="720"/>
        <w:jc w:val="both"/>
        <w:rPr>
          <w:rFonts w:asciiTheme="minorHAnsi" w:hAnsiTheme="minorHAnsi"/>
          <w:sz w:val="22"/>
          <w:szCs w:val="22"/>
        </w:rPr>
      </w:pPr>
      <w:r w:rsidRPr="00731B10">
        <w:rPr>
          <w:rFonts w:asciiTheme="minorHAnsi" w:hAnsiTheme="minorHAnsi"/>
          <w:sz w:val="22"/>
          <w:szCs w:val="22"/>
        </w:rPr>
        <w:t xml:space="preserve">Pendidikan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proses </w:t>
      </w:r>
      <w:proofErr w:type="spellStart"/>
      <w:r w:rsidRPr="00731B10">
        <w:rPr>
          <w:rFonts w:asciiTheme="minorHAnsi" w:hAnsiTheme="minorHAnsi"/>
          <w:sz w:val="22"/>
          <w:szCs w:val="22"/>
        </w:rPr>
        <w:t>perubahan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manusia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tidak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tahu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menjadi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tahu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tidak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bisa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menjadi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bisa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tidak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paham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menjadi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paham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sehingga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mampu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menjadi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manusia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yan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berkualitas</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berpotensi</w:t>
      </w:r>
      <w:proofErr w:type="spellEnd"/>
      <w:r w:rsidRPr="00731B10">
        <w:rPr>
          <w:rFonts w:asciiTheme="minorHAnsi" w:eastAsia="SimSun" w:hAnsiTheme="minorHAnsi"/>
          <w:color w:val="000000"/>
          <w:sz w:val="22"/>
          <w:szCs w:val="22"/>
          <w:lang w:val="en-GB"/>
        </w:rPr>
        <w:t xml:space="preserve"> </w:t>
      </w:r>
      <w:r w:rsidRPr="00731B10">
        <w:rPr>
          <w:rFonts w:asciiTheme="minorHAnsi" w:eastAsia="SimSun" w:hAnsiTheme="minorHAnsi"/>
          <w:color w:val="000000"/>
          <w:sz w:val="22"/>
          <w:szCs w:val="22"/>
          <w:lang w:val="en-GB"/>
        </w:rPr>
        <w:fldChar w:fldCharType="begin" w:fldLock="1"/>
      </w:r>
      <w:r w:rsidRPr="00731B10">
        <w:rPr>
          <w:rFonts w:asciiTheme="minorHAnsi" w:eastAsia="SimSun" w:hAnsiTheme="minorHAnsi"/>
          <w:color w:val="000000"/>
          <w:sz w:val="22"/>
          <w:szCs w:val="22"/>
          <w:lang w:val="en-GB"/>
        </w:rPr>
        <w:instrText>ADDIN CSL_CITATION {"citationItems":[{"id":"ITEM-1","itemData":{"abstract":"Penelitian ini merupakan penelitian quasi eksperimen. Desain eksperimen yang digunakan adalah One-Group-Pretest-Postest. Populasi dari penelitian ini adalah 3 kelas yaitu 135 Mahasiswa Prodi Matematika FKIP Universitas HKBP Nommensen Medan. Subjek dalam penelitian ini adalah 30 orang mahasiswa yang diperoleh dengan teknik Cluster Random Sampling pada grup B. Tujuan penelitian ini adalah untuk mengetahui apakah efektifitas metode pembelajaran John Dewey efektif untuk meningkatkan kemampuan pemecahan masalah matematika mahasiswa berdasarkan ketuntasan belajar,aktifitas proses pembelajaran dan peningkatan kemampuan belajar mahasiswa. Pada tahap awal sebelum diberi perlakuan, terlebih dahulu dilakukan pretest. Nilai rata-rata pretest adalah 61,36 terdapat 12 mahasiswa yang tuntas belajar dan 18 orang tidak tuntas belajar maka diperoleh persentase ketuntasan klasikal mahasiswa mencapai 40 % dan standart deviasi 10,84. Dengan Lhitung &lt; Ltabel yaitu 0,138 &lt; 0,161. Jadi,data pretest berdistribusi normal. Nilai rata-rata hasil observasi pada kelas eksperimen 64,83 dan hasil analisis data observasi pada kelas eksperimen diperoleh Lhitung = 0,091 Ltabel=0,161 atauLhitung &lt; Ltabel sehingga disimpulkan data observasi kelas eksperimen berdistribusi normal. Dari observasi diperoleh 13 mahasiswa keaktifannya sangat tinggi,10 mahasiswa keaktifannya tinggi dan 7 mahasiswa keaktifannya sedang. Nilai rata-rata posttest 77,65 terdapat 25 orang mahasiswa yang tuntas belajar sedangkan 5 mahasiswa tidak tuntas dengan standart deviasi 13,28. Lhitung = 0,112 dengan Ltabel=0,161 karena Lhitung &lt; Ltabel maka data posttest berdistribusi normal. Oleh karena data berdistribusi normal maka dilanjutkan dengan uji T . Dari uji T diperoleh thitung = 19,39 , ttabel = 2,045 karena thitung &gt; ttabel maka ada peningkatan kemampuan belajar mahasiswa dengan menggunakan metode pembelajaran John Dewey. Sehingga dapat disimpulkan bahwa metode pembelajaran John Dewey efektif untuk meningkatkan kemampuan pemecahan masalah matematika mahasiswa. Kata","author":[{"dropping-particle":"","family":"Situmorang","given":"Adi Suarman","non-dropping-particle":"","parse-names":false,"suffix":""}],"container-title":"JURNAL Suluh Pendidikan FKIP-UHN","id":"ITEM-1","issue":"9","issued":{"date-parts":[["2015"]]},"page":"172-173","title":"Metode Pembelajaran John Dewey terhadap Kemampuan Pemecahan Masalah Mahasiswa","type":"article-journal","volume":"2"},"uris":["http://www.mendeley.com/documents/?uuid=89bdc376-de54-49e2-a0b0-ca4a92204b97"]}],"mendeley":{"formattedCitation":"(Situmorang, 2015)","plainTextFormattedCitation":"(Situmorang, 2015)","previouslyFormattedCitation":"(Situmorang, 2015)"},"properties":{"noteIndex":0},"schema":"https://github.com/citation-style-language/schema/raw/master/csl-citation.json"}</w:instrText>
      </w:r>
      <w:r w:rsidRPr="00731B10">
        <w:rPr>
          <w:rFonts w:asciiTheme="minorHAnsi" w:eastAsia="SimSun" w:hAnsiTheme="minorHAnsi"/>
          <w:color w:val="000000"/>
          <w:sz w:val="22"/>
          <w:szCs w:val="22"/>
          <w:lang w:val="en-GB"/>
        </w:rPr>
        <w:fldChar w:fldCharType="separate"/>
      </w:r>
      <w:r w:rsidRPr="00731B10">
        <w:rPr>
          <w:rFonts w:asciiTheme="minorHAnsi" w:eastAsia="SimSun" w:hAnsiTheme="minorHAnsi"/>
          <w:noProof/>
          <w:color w:val="000000"/>
          <w:sz w:val="22"/>
          <w:szCs w:val="22"/>
          <w:lang w:val="en-GB"/>
        </w:rPr>
        <w:t>(Situmorang, 2015)</w:t>
      </w:r>
      <w:r w:rsidRPr="00731B10">
        <w:rPr>
          <w:rFonts w:asciiTheme="minorHAnsi" w:eastAsia="SimSun" w:hAnsiTheme="minorHAnsi"/>
          <w:color w:val="000000"/>
          <w:sz w:val="22"/>
          <w:szCs w:val="22"/>
          <w:lang w:val="en-GB"/>
        </w:rPr>
        <w:fldChar w:fldCharType="end"/>
      </w:r>
      <w:r w:rsidRPr="00731B10">
        <w:rPr>
          <w:rFonts w:asciiTheme="minorHAnsi" w:eastAsia="SimSun" w:hAnsiTheme="minorHAnsi"/>
          <w:color w:val="000000"/>
          <w:sz w:val="22"/>
          <w:szCs w:val="22"/>
          <w:lang w:val="en-GB"/>
        </w:rPr>
        <w:t xml:space="preserve">. </w:t>
      </w:r>
      <w:proofErr w:type="spellStart"/>
      <w:r w:rsidRPr="00731B10">
        <w:rPr>
          <w:rFonts w:asciiTheme="minorHAnsi" w:hAnsiTheme="minorHAnsi"/>
          <w:sz w:val="22"/>
          <w:szCs w:val="22"/>
        </w:rPr>
        <w:t>Adapun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pengertian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pendidikan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menurut</w:t>
      </w:r>
      <w:proofErr w:type="spellEnd"/>
      <w:r w:rsidRPr="00731B10">
        <w:rPr>
          <w:rFonts w:asciiTheme="minorHAnsi" w:hAnsiTheme="minorHAnsi"/>
          <w:sz w:val="22"/>
          <w:szCs w:val="22"/>
        </w:rPr>
        <w:t xml:space="preserve"> UU No. 20 </w:t>
      </w:r>
      <w:proofErr w:type="spellStart"/>
      <w:r w:rsidRPr="00731B10">
        <w:rPr>
          <w:rFonts w:asciiTheme="minorHAnsi" w:hAnsiTheme="minorHAnsi"/>
          <w:sz w:val="22"/>
          <w:szCs w:val="22"/>
        </w:rPr>
        <w:t>Tahun</w:t>
      </w:r>
      <w:proofErr w:type="spellEnd"/>
      <w:r w:rsidRPr="00731B10">
        <w:rPr>
          <w:rFonts w:asciiTheme="minorHAnsi" w:hAnsiTheme="minorHAnsi"/>
          <w:sz w:val="22"/>
          <w:szCs w:val="22"/>
        </w:rPr>
        <w:t xml:space="preserve"> 2003 </w:t>
      </w:r>
      <w:proofErr w:type="spellStart"/>
      <w:r w:rsidRPr="00731B10">
        <w:rPr>
          <w:rFonts w:asciiTheme="minorHAnsi" w:hAnsiTheme="minorHAnsi"/>
          <w:sz w:val="22"/>
          <w:szCs w:val="22"/>
        </w:rPr>
        <w:t>yaitu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pendidikan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usaha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sadar</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terencana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mewujudkan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suasana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belajar</w:t>
      </w:r>
      <w:proofErr w:type="spellEnd"/>
      <w:r w:rsidRPr="00731B10">
        <w:rPr>
          <w:rFonts w:asciiTheme="minorHAnsi" w:hAnsiTheme="minorHAnsi"/>
          <w:sz w:val="22"/>
          <w:szCs w:val="22"/>
        </w:rPr>
        <w:t xml:space="preserve"> dan proses </w:t>
      </w:r>
      <w:proofErr w:type="spellStart"/>
      <w:r w:rsidRPr="00731B10">
        <w:rPr>
          <w:rFonts w:asciiTheme="minorHAnsi" w:hAnsiTheme="minorHAnsi"/>
          <w:sz w:val="22"/>
          <w:szCs w:val="22"/>
        </w:rPr>
        <w:t>pembelajaran</w:t>
      </w:r>
      <w:proofErr w:type="spellEnd"/>
      <w:r w:rsidRPr="00731B10">
        <w:rPr>
          <w:rFonts w:asciiTheme="minorHAnsi" w:hAnsiTheme="minorHAnsi"/>
          <w:sz w:val="22"/>
          <w:szCs w:val="22"/>
        </w:rPr>
        <w:t xml:space="preserve"> agar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aktif</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mengembankan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potensi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dirinya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kekuatan</w:t>
      </w:r>
      <w:proofErr w:type="spellEnd"/>
      <w:r w:rsidRPr="00731B10">
        <w:rPr>
          <w:rFonts w:asciiTheme="minorHAnsi" w:hAnsiTheme="minorHAnsi"/>
          <w:sz w:val="22"/>
          <w:szCs w:val="22"/>
        </w:rPr>
        <w:t xml:space="preserve"> spiritual </w:t>
      </w:r>
      <w:proofErr w:type="spellStart"/>
      <w:r w:rsidRPr="00731B10">
        <w:rPr>
          <w:rFonts w:asciiTheme="minorHAnsi" w:hAnsiTheme="minorHAnsi"/>
          <w:sz w:val="22"/>
          <w:szCs w:val="22"/>
        </w:rPr>
        <w:t>keagamaan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pengendalian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kepribadian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kecerdasan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akhlak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mulia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serta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keterampilan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yan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diperlukan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dirinya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masyarakat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lastRenderedPageBreak/>
        <w:t>bangsa</w:t>
      </w:r>
      <w:proofErr w:type="spellEnd"/>
      <w:r w:rsidRPr="00731B10">
        <w:rPr>
          <w:rFonts w:asciiTheme="minorHAnsi" w:hAnsiTheme="minorHAnsi"/>
          <w:sz w:val="22"/>
          <w:szCs w:val="22"/>
        </w:rPr>
        <w:t xml:space="preserve"> dan negara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{"citationItems":[{"id":"ITEM-1","itemData":{"author":[{"dropping-particle":"","family":"Sofyan","given":"&amp; tenripadan A","non-dropping-particle":"","parse-names":false,"suffix":""}],"container-title":"Syariah Dan Hukum","id":"ITEM-1","issue":"15","issued":{"date-parts":[["2017"]]},"page":"229-249","title":"Ketentuan Hukum Perlindungan Hak Anak Jalanan Bidang Pendidikan","type":"article-journal","volume":"2"},"uris":["http://www.mendeley.com/documents/?uuid=9f8168ce-96fa-4416-aebe-ca45a70e60d1"]}],"mendeley":{"formattedCitation":"(Sofyan, 2017)","plainTextFormattedCitation":"(Sofyan, 2017)","previouslyFormattedCitation":"(Sofyan, 2017)"},"properties":{"noteIndex":0},"schema":"https://github.com/citation-style-language/schema/raw/master/csl-citation.json"}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(Sofyan, 2017)</w:t>
      </w:r>
      <w:r w:rsidRPr="00731B10">
        <w:rPr>
          <w:rFonts w:asciiTheme="minorHAnsi" w:hAnsiTheme="minorHAnsi"/>
          <w:sz w:val="22"/>
          <w:szCs w:val="22"/>
        </w:rPr>
        <w:fldChar w:fldCharType="end"/>
      </w:r>
      <w:r w:rsidRPr="00731B10">
        <w:rPr>
          <w:rFonts w:asciiTheme="minorHAnsi" w:hAnsiTheme="minorHAnsi"/>
          <w:sz w:val="22"/>
          <w:szCs w:val="22"/>
        </w:rPr>
        <w:t xml:space="preserve">. Pendidikan </w:t>
      </w:r>
      <w:proofErr w:type="spellStart"/>
      <w:r w:rsidRPr="00731B10">
        <w:rPr>
          <w:rFonts w:asciiTheme="minorHAnsi" w:hAnsiTheme="minorHAnsi"/>
          <w:sz w:val="22"/>
          <w:szCs w:val="22"/>
        </w:rPr>
        <w:t>merupakan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sarana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meningkatkan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kualitas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hidup</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manusia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berkelanjutan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diharapkan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mampu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memberi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bekal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menerapkan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pengetahuannya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kehidupan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sehari-hari</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bidang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pendidikan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mempunyai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pengaruh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besar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terhadap</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itu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w:t>
      </w:r>
    </w:p>
    <w:p w14:paraId="4F068543" w14:textId="77777777" w:rsidR="00731B10" w:rsidRPr="00731B10" w:rsidRDefault="00731B10" w:rsidP="00731B10">
      <w:pPr>
        <w:spacing w:line="276" w:lineRule="auto"/>
        <w:ind w:firstLine="720"/>
        <w:jc w:val="both"/>
        <w:rPr>
          <w:rFonts w:asciiTheme="minorHAnsi" w:hAnsiTheme="minorHAnsi"/>
          <w:sz w:val="22"/>
          <w:szCs w:val="22"/>
        </w:rPr>
      </w:pP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merupakan</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pelajaran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wajib</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diikuti</w:t>
      </w:r>
      <w:proofErr w:type="spellEnd"/>
      <w:r w:rsidRPr="00731B10">
        <w:rPr>
          <w:rFonts w:asciiTheme="minorHAnsi" w:hAnsiTheme="minorHAnsi"/>
          <w:sz w:val="22"/>
          <w:szCs w:val="22"/>
        </w:rPr>
        <w:t xml:space="preserve"> oleh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mulai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tingkat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sekolah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dasar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sampai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tingkat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sekolah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menengah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bahkan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sampai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perguruan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tinggi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karena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dapat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meningkatkan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pengetahuan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logis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rasional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kritis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cermat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efisien</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efektif</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Pembelajaran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proses </w:t>
      </w:r>
      <w:proofErr w:type="spellStart"/>
      <w:r w:rsidRPr="00731B10">
        <w:rPr>
          <w:rFonts w:asciiTheme="minorHAnsi" w:hAnsiTheme="minorHAnsi"/>
          <w:sz w:val="22"/>
          <w:szCs w:val="22"/>
        </w:rPr>
        <w:t>pemberian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pengalaman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belajar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melalui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serangkaian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kegiatan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terencana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sehingga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memperoleh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kompetensi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tentan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yan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dipelajari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peranan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penting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kehidupan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sehari-hari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terutama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mendukung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perkembangan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logis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analitis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kritis</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kreatif</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cermat</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objetif</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menyelesaikan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{"citationItems":[{"id":"ITEM-1","itemData":{"author":[{"dropping-particle":"","family":"Yunaeti","given":"Neny","non-dropping-particle":"","parse-names":false,"suffix":""},{"dropping-particle":"","family":"Arhasy","given":"Ebih AR","non-dropping-particle":"","parse-names":false,"suffix":""},{"dropping-particle":"","family":"Ratnaningsih","given":"Nani","non-dropping-particle":"","parse-names":false,"suffix":""}],"container-title":"Journal of Authentic Research on Mathematics Education (JARME)","id":"ITEM-1","issue":"1","issued":{"date-parts":[["2021"]]},"page":"10-21","title":"Analasis Kemampuan Pemecahan Masalah Matematik Peserta Didik Menurut Teori John Dewey Ditinjau Dari Gaya Belajar","type":"article-journal","volume":"3"},"uris":["http://www.mendeley.com/documents/?uuid=5bedfb87-2ece-4000-ad93-983fdca1c55f"]}],"mendeley":{"formattedCitation":"(Yunaeti et al., 2021)","plainTextFormattedCitation":"(Yunaeti et al., 2021)","previouslyFormattedCitation":"(Yunaeti et al., 2021)"},"properties":{"noteIndex":0},"schema":"https://github.com/citation-style-language/schema/raw/master/csl-citation.json"}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(Yunaeti et al., 2021)</w:t>
      </w:r>
      <w:r w:rsidRPr="00731B10">
        <w:rPr>
          <w:rFonts w:asciiTheme="minorHAnsi" w:hAnsiTheme="minorHAnsi"/>
          <w:sz w:val="22"/>
          <w:szCs w:val="22"/>
        </w:rPr>
        <w:fldChar w:fldCharType="end"/>
      </w:r>
      <w:r w:rsidRPr="00731B10">
        <w:rPr>
          <w:rFonts w:asciiTheme="minorHAnsi" w:hAnsiTheme="minorHAnsi"/>
          <w:sz w:val="22"/>
          <w:szCs w:val="22"/>
        </w:rPr>
        <w:t xml:space="preserve">. </w:t>
      </w:r>
      <w:proofErr w:type="spellStart"/>
      <w:r w:rsidRPr="00731B10">
        <w:rPr>
          <w:rFonts w:asciiTheme="minorHAnsi" w:hAnsiTheme="minorHAnsi"/>
          <w:sz w:val="22"/>
          <w:szCs w:val="22"/>
        </w:rPr>
        <w:t>Pembelajaran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diajarkan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mulai</w:t>
      </w:r>
      <w:proofErr w:type="spellEnd"/>
      <w:r w:rsidRPr="00731B10">
        <w:rPr>
          <w:rFonts w:asciiTheme="minorHAnsi" w:hAnsiTheme="minorHAnsi"/>
          <w:sz w:val="22"/>
          <w:szCs w:val="22"/>
        </w:rPr>
        <w:t xml:space="preserve"> pada </w:t>
      </w:r>
      <w:proofErr w:type="spellStart"/>
      <w:r w:rsidRPr="00731B10">
        <w:rPr>
          <w:rFonts w:asciiTheme="minorHAnsi" w:hAnsiTheme="minorHAnsi"/>
          <w:sz w:val="22"/>
          <w:szCs w:val="22"/>
        </w:rPr>
        <w:t>jenjang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pendidikan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dasar</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menengah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tujuan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diatur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Depdiknas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tahun</w:t>
      </w:r>
      <w:proofErr w:type="spellEnd"/>
      <w:r w:rsidRPr="00731B10">
        <w:rPr>
          <w:rFonts w:asciiTheme="minorHAnsi" w:hAnsiTheme="minorHAnsi"/>
          <w:sz w:val="22"/>
          <w:szCs w:val="22"/>
        </w:rPr>
        <w:t xml:space="preserve"> 2006 </w:t>
      </w:r>
      <w:proofErr w:type="spellStart"/>
      <w:r w:rsidRPr="00731B10">
        <w:rPr>
          <w:rFonts w:asciiTheme="minorHAnsi" w:hAnsiTheme="minorHAnsi"/>
          <w:sz w:val="22"/>
          <w:szCs w:val="22"/>
        </w:rPr>
        <w:t>terdiri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(1) </w:t>
      </w:r>
      <w:proofErr w:type="spellStart"/>
      <w:r w:rsidRPr="00731B10">
        <w:rPr>
          <w:rFonts w:asciiTheme="minorHAnsi" w:hAnsiTheme="minorHAnsi"/>
          <w:sz w:val="22"/>
          <w:szCs w:val="22"/>
        </w:rPr>
        <w:t>memahami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konsep</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(2) </w:t>
      </w:r>
      <w:proofErr w:type="spellStart"/>
      <w:r w:rsidRPr="00731B10">
        <w:rPr>
          <w:rFonts w:asciiTheme="minorHAnsi" w:hAnsiTheme="minorHAnsi"/>
          <w:sz w:val="22"/>
          <w:szCs w:val="22"/>
        </w:rPr>
        <w:t>menggunakan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penalaran</w:t>
      </w:r>
      <w:proofErr w:type="spellEnd"/>
      <w:r w:rsidRPr="00731B10">
        <w:rPr>
          <w:rFonts w:asciiTheme="minorHAnsi" w:hAnsiTheme="minorHAnsi"/>
          <w:sz w:val="22"/>
          <w:szCs w:val="22"/>
        </w:rPr>
        <w:t xml:space="preserve"> pada </w:t>
      </w:r>
      <w:proofErr w:type="spellStart"/>
      <w:r w:rsidRPr="00731B10">
        <w:rPr>
          <w:rFonts w:asciiTheme="minorHAnsi" w:hAnsiTheme="minorHAnsi"/>
          <w:sz w:val="22"/>
          <w:szCs w:val="22"/>
        </w:rPr>
        <w:t>pola</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sifat</w:t>
      </w:r>
      <w:proofErr w:type="spellEnd"/>
      <w:r w:rsidRPr="00731B10">
        <w:rPr>
          <w:rFonts w:asciiTheme="minorHAnsi" w:hAnsiTheme="minorHAnsi"/>
          <w:sz w:val="22"/>
          <w:szCs w:val="22"/>
        </w:rPr>
        <w:t xml:space="preserve">, (3) </w:t>
      </w:r>
      <w:proofErr w:type="spellStart"/>
      <w:r w:rsidRPr="00731B10">
        <w:rPr>
          <w:rFonts w:asciiTheme="minorHAnsi" w:hAnsiTheme="minorHAnsi"/>
          <w:sz w:val="22"/>
          <w:szCs w:val="22"/>
        </w:rPr>
        <w:t>memecahkan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(4) </w:t>
      </w:r>
      <w:proofErr w:type="spellStart"/>
      <w:r w:rsidRPr="00731B10">
        <w:rPr>
          <w:rFonts w:asciiTheme="minorHAnsi" w:hAnsiTheme="minorHAnsi"/>
          <w:sz w:val="22"/>
          <w:szCs w:val="22"/>
        </w:rPr>
        <w:t>mengkomunikasikan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gagasan</w:t>
      </w:r>
      <w:proofErr w:type="spellEnd"/>
      <w:r w:rsidRPr="00731B10">
        <w:rPr>
          <w:rFonts w:asciiTheme="minorHAnsi" w:hAnsiTheme="minorHAnsi"/>
          <w:sz w:val="22"/>
          <w:szCs w:val="22"/>
        </w:rPr>
        <w:t xml:space="preserve">, dan (5)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sikap</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menghargai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kegunaan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kehidupan</w:t>
      </w:r>
      <w:proofErr w:type="spellEnd"/>
      <w:r w:rsidRPr="00731B10">
        <w:rPr>
          <w:rFonts w:asciiTheme="minorHAnsi" w:hAnsiTheme="minorHAnsi"/>
          <w:sz w:val="22"/>
          <w:szCs w:val="22"/>
        </w:rPr>
        <w:t xml:space="preserve">. Hal </w:t>
      </w:r>
      <w:proofErr w:type="spellStart"/>
      <w:r w:rsidRPr="00731B10">
        <w:rPr>
          <w:rFonts w:asciiTheme="minorHAnsi" w:hAnsiTheme="minorHAnsi"/>
          <w:sz w:val="22"/>
          <w:szCs w:val="22"/>
        </w:rPr>
        <w:t>ini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mewujudkan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bahwa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sebagai</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lima </w:t>
      </w:r>
      <w:proofErr w:type="spellStart"/>
      <w:r w:rsidRPr="00731B10">
        <w:rPr>
          <w:rFonts w:asciiTheme="minorHAnsi" w:hAnsiTheme="minorHAnsi"/>
          <w:sz w:val="22"/>
          <w:szCs w:val="22"/>
        </w:rPr>
        <w:t>standar</w:t>
      </w:r>
      <w:proofErr w:type="spellEnd"/>
      <w:r w:rsidRPr="00731B10">
        <w:rPr>
          <w:rFonts w:asciiTheme="minorHAnsi" w:hAnsiTheme="minorHAnsi"/>
          <w:sz w:val="22"/>
          <w:szCs w:val="22"/>
        </w:rPr>
        <w:t xml:space="preserve"> proses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sekolah</w:t>
      </w:r>
      <w:proofErr w:type="spellEnd"/>
      <w:r w:rsidRPr="00731B10">
        <w:rPr>
          <w:rFonts w:asciiTheme="minorHAnsi" w:hAnsiTheme="minorHAnsi"/>
          <w:sz w:val="22"/>
          <w:szCs w:val="22"/>
        </w:rPr>
        <w:t xml:space="preserve">. Oleh </w:t>
      </w:r>
      <w:proofErr w:type="spellStart"/>
      <w:r w:rsidRPr="00731B10">
        <w:rPr>
          <w:rFonts w:asciiTheme="minorHAnsi" w:hAnsiTheme="minorHAnsi"/>
          <w:sz w:val="22"/>
          <w:szCs w:val="22"/>
        </w:rPr>
        <w:t>karenanya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merupakan</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tujuan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utama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pendidikan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bagian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penting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aktivitas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serta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aplikasinya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kehidupan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sehari-hari</w:t>
      </w:r>
      <w:proofErr w:type="spellEnd"/>
      <w:r w:rsidRPr="00731B10">
        <w:rPr>
          <w:rFonts w:asciiTheme="minorHAnsi" w:hAnsiTheme="minorHAnsi"/>
          <w:sz w:val="22"/>
          <w:szCs w:val="22"/>
        </w:rPr>
        <w:t xml:space="preserve">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{"citationItems":[{"id":"ITEM-1","itemData":{"author":[{"dropping-particle":"","family":"Muthmainna","given":"dkk","non-dropping-particle":"","parse-names":false,"suffix":""}],"id":"ITEM-1","issued":{"date-parts":[["2000"]]},"title":"Kemampuan pemecahan masalah siswa berdasarkan teori john dewey pada materi trigonometri","type":"article-journal"},"uris":["http://www.mendeley.com/documents/?uuid=24148dff-abbb-4bad-8c93-feb1452e821e"]}],"mendeley":{"formattedCitation":"(Muthmainna, 2000)","plainTextFormattedCitation":"(Muthmainna, 2000)","previouslyFormattedCitation":"(Muthmainna, 2000)"},"properties":{"noteIndex":0},"schema":"https://github.com/citation-style-language/schema/raw/master/csl-citation.json"}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(Muthmainna, 2000)</w:t>
      </w:r>
      <w:r w:rsidRPr="00731B10">
        <w:rPr>
          <w:rFonts w:asciiTheme="minorHAnsi" w:hAnsiTheme="minorHAnsi"/>
          <w:sz w:val="22"/>
          <w:szCs w:val="22"/>
        </w:rPr>
        <w:fldChar w:fldCharType="end"/>
      </w:r>
      <w:r w:rsidRPr="00731B10">
        <w:rPr>
          <w:rFonts w:asciiTheme="minorHAnsi" w:hAnsiTheme="minorHAnsi"/>
          <w:sz w:val="22"/>
          <w:szCs w:val="22"/>
        </w:rPr>
        <w:t xml:space="preserve">. </w:t>
      </w:r>
    </w:p>
    <w:p w14:paraId="48E509AA" w14:textId="77777777" w:rsidR="003B456B" w:rsidRDefault="00731B10" w:rsidP="00731B10">
      <w:pPr>
        <w:spacing w:line="276" w:lineRule="auto"/>
        <w:ind w:firstLine="720"/>
        <w:jc w:val="both"/>
        <w:rPr>
          <w:rFonts w:asciiTheme="minorHAnsi" w:hAnsiTheme="minorHAnsi"/>
          <w:sz w:val="22"/>
          <w:szCs w:val="22"/>
        </w:rPr>
      </w:pP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suatu</w:t>
      </w:r>
      <w:proofErr w:type="spellEnd"/>
      <w:r w:rsidRPr="00731B10">
        <w:rPr>
          <w:rFonts w:asciiTheme="minorHAnsi" w:hAnsiTheme="minorHAnsi"/>
          <w:sz w:val="22"/>
          <w:szCs w:val="22"/>
        </w:rPr>
        <w:t xml:space="preserve"> proses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upaya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individu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merespon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mengatasi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halangan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kendala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kecil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jawaban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metode</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jawaban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belum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tampak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jelas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Lebih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lanjut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dapat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berupa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menciptakan</w:t>
      </w:r>
      <w:proofErr w:type="spellEnd"/>
      <w:r w:rsidRPr="00731B10">
        <w:rPr>
          <w:rFonts w:asciiTheme="minorHAnsi" w:hAnsiTheme="minorHAnsi"/>
          <w:sz w:val="22"/>
          <w:szCs w:val="22"/>
        </w:rPr>
        <w:t xml:space="preserve"> ide </w:t>
      </w:r>
      <w:proofErr w:type="spellStart"/>
      <w:r w:rsidRPr="00731B10">
        <w:rPr>
          <w:rFonts w:asciiTheme="minorHAnsi" w:hAnsiTheme="minorHAnsi"/>
          <w:sz w:val="22"/>
          <w:szCs w:val="22"/>
        </w:rPr>
        <w:t>baru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menemukan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teknik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produk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baru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Terlihat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jelas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bahwa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belajar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pada </w:t>
      </w:r>
      <w:proofErr w:type="spellStart"/>
      <w:r w:rsidRPr="00731B10">
        <w:rPr>
          <w:rFonts w:asciiTheme="minorHAnsi" w:hAnsiTheme="minorHAnsi"/>
          <w:sz w:val="22"/>
          <w:szCs w:val="22"/>
        </w:rPr>
        <w:t>hakekatnya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belajar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r w:rsidRPr="00731B10">
        <w:rPr>
          <w:rFonts w:asciiTheme="minorHAnsi" w:hAnsiTheme="minorHAnsi"/>
          <w:i/>
          <w:sz w:val="22"/>
          <w:szCs w:val="22"/>
        </w:rPr>
        <w:t>learning to think</w:t>
      </w:r>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belajar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bernalar</w:t>
      </w:r>
      <w:proofErr w:type="spellEnd"/>
      <w:r w:rsidRPr="00731B10">
        <w:rPr>
          <w:rFonts w:asciiTheme="minorHAnsi" w:hAnsiTheme="minorHAnsi"/>
          <w:sz w:val="22"/>
          <w:szCs w:val="22"/>
        </w:rPr>
        <w:t xml:space="preserve"> (</w:t>
      </w:r>
      <w:r w:rsidRPr="00731B10">
        <w:rPr>
          <w:rFonts w:asciiTheme="minorHAnsi" w:hAnsiTheme="minorHAnsi"/>
          <w:i/>
          <w:sz w:val="22"/>
          <w:szCs w:val="22"/>
        </w:rPr>
        <w:t>learning to reason</w:t>
      </w:r>
      <w:r w:rsidRPr="00731B10">
        <w:rPr>
          <w:rFonts w:asciiTheme="minorHAnsi" w:hAnsiTheme="minorHAnsi"/>
          <w:sz w:val="22"/>
          <w:szCs w:val="22"/>
        </w:rPr>
        <w:t xml:space="preserve">) </w:t>
      </w:r>
      <w:proofErr w:type="spellStart"/>
      <w:r w:rsidRPr="00731B10">
        <w:rPr>
          <w:rFonts w:asciiTheme="minorHAnsi" w:hAnsiTheme="minorHAnsi"/>
          <w:sz w:val="22"/>
          <w:szCs w:val="22"/>
        </w:rPr>
        <w:t>yaitu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bernalar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mengaplikasikan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pengetahuan-pengetahuan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telah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diperoleh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sebelumnya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memecahkan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baru</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belum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pernah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dijumpai</w:t>
      </w:r>
      <w:proofErr w:type="spellEnd"/>
      <w:r w:rsidRPr="00731B10">
        <w:rPr>
          <w:rFonts w:asciiTheme="minorHAnsi" w:hAnsiTheme="minorHAnsi"/>
          <w:sz w:val="22"/>
          <w:szCs w:val="22"/>
        </w:rPr>
        <w:t xml:space="preserve">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{"citationItems":[{"id":"ITEM-1","itemData":{"author":[{"dropping-particle":"","family":"Roza","given":"Yenita","non-dropping-particle":"","parse-names":false,"suffix":""}],"id":"ITEM-1","issue":"1","issued":{"date-parts":[["2019"]]},"page":"63-76","title":"Analisis Kemampuan Pemecahan Masalah Siswa Kelas VIII SMPN 1 Rambah Samo Pada Materi Bangun Ruang Sisi Datar","type":"article-journal","volume":"3"},"uris":["http://www.mendeley.com/documents/?uuid=66205dc9-97cc-40fd-9d15-6f0b2addccde"]}],"mendeley":{"formattedCitation":"(Roza, 2019)","plainTextFormattedCitation":"(Roza, 2019)","previouslyFormattedCitation":"(Roza, 2019)"},"properties":{"noteIndex":0},"schema":"https://github.com/citation-style-language/schema/raw/master/csl-citation.json"}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(Roza, 2019)</w:t>
      </w:r>
      <w:r w:rsidRPr="00731B10">
        <w:rPr>
          <w:rFonts w:asciiTheme="minorHAnsi" w:hAnsiTheme="minorHAnsi"/>
          <w:sz w:val="22"/>
          <w:szCs w:val="22"/>
        </w:rPr>
        <w:fldChar w:fldCharType="end"/>
      </w:r>
      <w:r w:rsidRPr="00731B10">
        <w:rPr>
          <w:rFonts w:asciiTheme="minorHAnsi" w:hAnsiTheme="minorHAnsi"/>
          <w:sz w:val="22"/>
          <w:szCs w:val="22"/>
        </w:rPr>
        <w:t xml:space="preserve">. </w:t>
      </w:r>
      <w:proofErr w:type="spellStart"/>
      <w:r w:rsidRPr="00731B10">
        <w:rPr>
          <w:rFonts w:asciiTheme="minorHAnsi" w:hAnsiTheme="minorHAnsi"/>
          <w:sz w:val="22"/>
          <w:szCs w:val="22"/>
        </w:rPr>
        <w:t>Melalui</w:t>
      </w:r>
      <w:proofErr w:type="spellEnd"/>
      <w:r w:rsidRPr="00731B10">
        <w:rPr>
          <w:rFonts w:asciiTheme="minorHAnsi" w:hAnsiTheme="minorHAnsi"/>
          <w:sz w:val="22"/>
          <w:szCs w:val="22"/>
        </w:rPr>
        <w:t xml:space="preserve"> proses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dapat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mengembangkan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kritis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menjadi</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kompetensi</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harus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dikembangkan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pada mater-</w:t>
      </w:r>
      <w:proofErr w:type="spellStart"/>
      <w:r w:rsidRPr="00731B10">
        <w:rPr>
          <w:rFonts w:asciiTheme="minorHAnsi" w:hAnsiTheme="minorHAnsi"/>
          <w:sz w:val="22"/>
          <w:szCs w:val="22"/>
        </w:rPr>
        <w:t>materi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tertentu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merupakan</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aspek</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sangat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penting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pembelajaran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namun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kebanyakan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memecahkan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beragam</w:t>
      </w:r>
      <w:proofErr w:type="spellEnd"/>
      <w:r w:rsidRPr="00731B10">
        <w:rPr>
          <w:rFonts w:asciiTheme="minorHAnsi" w:hAnsiTheme="minorHAnsi"/>
          <w:sz w:val="22"/>
          <w:szCs w:val="22"/>
        </w:rPr>
        <w:t xml:space="preserve">. </w:t>
      </w:r>
    </w:p>
    <w:p w14:paraId="48334597" w14:textId="348F4D68" w:rsidR="00731B10" w:rsidRPr="00731B10" w:rsidRDefault="00731B10" w:rsidP="00731B10">
      <w:pPr>
        <w:spacing w:line="276" w:lineRule="auto"/>
        <w:ind w:firstLine="720"/>
        <w:jc w:val="both"/>
        <w:rPr>
          <w:rFonts w:asciiTheme="minorHAnsi" w:hAnsiTheme="minorHAnsi"/>
          <w:sz w:val="22"/>
          <w:szCs w:val="22"/>
        </w:rPr>
      </w:pP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ini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harus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dimiliki</w:t>
      </w:r>
      <w:proofErr w:type="spellEnd"/>
      <w:r w:rsidRPr="00731B10">
        <w:rPr>
          <w:rFonts w:asciiTheme="minorHAnsi" w:hAnsiTheme="minorHAnsi"/>
          <w:sz w:val="22"/>
          <w:szCs w:val="22"/>
        </w:rPr>
        <w:t xml:space="preserve"> oleh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karena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ini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mempengaruhi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Seperti</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diungkapkan</w:t>
      </w:r>
      <w:proofErr w:type="spellEnd"/>
      <w:r w:rsidRPr="00731B10">
        <w:rPr>
          <w:rFonts w:asciiTheme="minorHAnsi" w:hAnsiTheme="minorHAnsi"/>
          <w:sz w:val="22"/>
          <w:szCs w:val="22"/>
        </w:rPr>
        <w:t xml:space="preserve"> oleh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{"citationItems":[{"id":"ITEM-1","itemData":{"author":[{"dropping-particle":"","family":"Firdaus","given":"A","non-dropping-particle":"","parse-names":false,"suffix":""}],"id":"ITEM-1","issued":{"date-parts":[["2009"]]},"title":"Kemampuan Pemecahan Masalah Matematika.","type":"article-journal"},"uris":["http://www.mendeley.com/documents/?uuid=6befac3a-ae89-48f4-8b5f-343d3c2b602c"]}],"mendeley":{"formattedCitation":"(Firdaus, 2009)","plainTextFormattedCitation":"(Firdaus, 2009)","previouslyFormattedCitation":"(Firdaus, 2009)"},"properties":{"noteIndex":0},"schema":"https://github.com/citation-style-language/schema/raw/master/csl-citation.json"}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w:t>
      </w:r>
      <w:r w:rsidR="003B456B">
        <w:rPr>
          <w:rFonts w:asciiTheme="minorHAnsi" w:hAnsiTheme="minorHAnsi"/>
          <w:noProof/>
          <w:sz w:val="22"/>
          <w:szCs w:val="22"/>
          <w:lang w:val="id-ID"/>
        </w:rPr>
        <w:t>Aini</w:t>
      </w:r>
      <w:r w:rsidRPr="00731B10">
        <w:rPr>
          <w:rFonts w:asciiTheme="minorHAnsi" w:hAnsiTheme="minorHAnsi"/>
          <w:noProof/>
          <w:sz w:val="22"/>
          <w:szCs w:val="22"/>
        </w:rPr>
        <w:t>, 20</w:t>
      </w:r>
      <w:r w:rsidR="003B456B">
        <w:rPr>
          <w:rFonts w:asciiTheme="minorHAnsi" w:hAnsiTheme="minorHAnsi"/>
          <w:noProof/>
          <w:sz w:val="22"/>
          <w:szCs w:val="22"/>
          <w:lang w:val="id-ID"/>
        </w:rPr>
        <w:t>23</w:t>
      </w:r>
      <w:r w:rsidRPr="00731B10">
        <w:rPr>
          <w:rFonts w:asciiTheme="minorHAnsi" w:hAnsiTheme="minorHAnsi"/>
          <w:noProof/>
          <w:sz w:val="22"/>
          <w:szCs w:val="22"/>
        </w:rPr>
        <w:t>)</w:t>
      </w:r>
      <w:r w:rsidRPr="00731B10">
        <w:rPr>
          <w:rFonts w:asciiTheme="minorHAnsi" w:hAnsiTheme="minorHAnsi"/>
          <w:sz w:val="22"/>
          <w:szCs w:val="22"/>
        </w:rPr>
        <w:fldChar w:fldCharType="end"/>
      </w:r>
      <w:r w:rsidRPr="00731B10">
        <w:rPr>
          <w:rFonts w:asciiTheme="minorHAnsi" w:hAnsiTheme="minorHAnsi"/>
          <w:sz w:val="22"/>
          <w:szCs w:val="22"/>
        </w:rPr>
        <w:t xml:space="preserve"> </w:t>
      </w:r>
      <w:proofErr w:type="spellStart"/>
      <w:r w:rsidRPr="00731B10">
        <w:rPr>
          <w:rFonts w:asciiTheme="minorHAnsi" w:hAnsiTheme="minorHAnsi"/>
          <w:sz w:val="22"/>
          <w:szCs w:val="22"/>
        </w:rPr>
        <w:t>bahwa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keterampilan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perlu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dikembangkan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hingga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mampu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mencapai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tingkat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tinggi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dapat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dipengaruhi</w:t>
      </w:r>
      <w:proofErr w:type="spellEnd"/>
      <w:r w:rsidRPr="00731B10">
        <w:rPr>
          <w:rFonts w:asciiTheme="minorHAnsi" w:hAnsiTheme="minorHAnsi"/>
          <w:sz w:val="22"/>
          <w:szCs w:val="22"/>
        </w:rPr>
        <w:t xml:space="preserve"> oleh </w:t>
      </w:r>
      <w:proofErr w:type="spellStart"/>
      <w:r w:rsidRPr="00731B10">
        <w:rPr>
          <w:rFonts w:asciiTheme="minorHAnsi" w:hAnsiTheme="minorHAnsi"/>
          <w:sz w:val="22"/>
          <w:szCs w:val="22"/>
        </w:rPr>
        <w:t>beberapa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faktor</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karakteristik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Setiap</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masing-masing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berpikir</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beragam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banyak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dipaparkan</w:t>
      </w:r>
      <w:proofErr w:type="spellEnd"/>
      <w:r w:rsidRPr="00731B10">
        <w:rPr>
          <w:rFonts w:asciiTheme="minorHAnsi" w:hAnsiTheme="minorHAnsi"/>
          <w:sz w:val="22"/>
          <w:szCs w:val="22"/>
        </w:rPr>
        <w:t xml:space="preserve"> oleh para </w:t>
      </w:r>
      <w:proofErr w:type="spellStart"/>
      <w:r w:rsidRPr="00731B10">
        <w:rPr>
          <w:rFonts w:asciiTheme="minorHAnsi" w:hAnsiTheme="minorHAnsi"/>
          <w:sz w:val="22"/>
          <w:szCs w:val="22"/>
        </w:rPr>
        <w:t>ahli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diantaranya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John Dewey. </w:t>
      </w:r>
      <w:proofErr w:type="spellStart"/>
      <w:r w:rsidRPr="00731B10">
        <w:rPr>
          <w:rFonts w:asciiTheme="minorHAnsi" w:hAnsiTheme="minorHAnsi"/>
          <w:sz w:val="22"/>
          <w:szCs w:val="22"/>
        </w:rPr>
        <w:t>Seperti</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diungkapkan</w:t>
      </w:r>
      <w:proofErr w:type="spellEnd"/>
      <w:r w:rsidRPr="00731B10">
        <w:rPr>
          <w:rFonts w:asciiTheme="minorHAnsi" w:hAnsiTheme="minorHAnsi"/>
          <w:sz w:val="22"/>
          <w:szCs w:val="22"/>
        </w:rPr>
        <w:t xml:space="preserve"> oleh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{"citationItems":[{"id":"ITEM-1","itemData":{"abstract":"Penelitian ini merupakan penelitian quasi eksperimen. Desain eksperimen yang digunakan adalah One-Group-Pretest-Postest. Populasi dari penelitian ini adalah 3 kelas yaitu 135 Mahasiswa Prodi Matematika FKIP Universitas HKBP Nommensen Medan. Subjek dalam penelitian ini adalah 30 orang mahasiswa yang diperoleh dengan teknik Cluster Random Sampling pada grup B. Tujuan penelitian ini adalah untuk mengetahui apakah efektifitas metode pembelajaran John Dewey efektif untuk meningkatkan kemampuan pemecahan masalah matematika mahasiswa berdasarkan ketuntasan belajar,aktifitas proses pembelajaran dan peningkatan kemampuan belajar mahasiswa. Pada tahap awal sebelum diberi perlakuan, terlebih dahulu dilakukan pretest. Nilai rata-rata pretest adalah 61,36 terdapat 12 mahasiswa yang tuntas belajar dan 18 orang tidak tuntas belajar maka diperoleh persentase ketuntasan klasikal mahasiswa mencapai 40 % dan standart deviasi 10,84. Dengan Lhitung &lt; Ltabel yaitu 0,138 &lt; 0,161. Jadi,data pretest berdistribusi normal. Nilai rata-rata hasil observasi pada kelas eksperimen 64,83 dan hasil analisis data observasi pada kelas eksperimen diperoleh Lhitung = 0,091 Ltabel=0,161 atauLhitung &lt; Ltabel sehingga disimpulkan data observasi kelas eksperimen berdistribusi normal. Dari observasi diperoleh 13 mahasiswa keaktifannya sangat tinggi,10 mahasiswa keaktifannya tinggi dan 7 mahasiswa keaktifannya sedang. Nilai rata-rata posttest 77,65 terdapat 25 orang mahasiswa yang tuntas belajar sedangkan 5 mahasiswa tidak tuntas dengan standart deviasi 13,28. Lhitung = 0,112 dengan Ltabel=0,161 karena Lhitung &lt; Ltabel maka data posttest berdistribusi normal. Oleh karena data berdistribusi normal maka dilanjutkan dengan uji T . Dari uji T diperoleh thitung = 19,39 , ttabel = 2,045 karena thitung &gt; ttabel maka ada peningkatan kemampuan belajar mahasiswa dengan menggunakan metode pembelajaran John Dewey. Sehingga dapat disimpulkan bahwa metode pembelajaran John Dewey efektif untuk meningkatkan kemampuan pemecahan masalah matematika mahasiswa. Kata","author":[{"dropping-particle":"","family":"Situmorang","given":"Adi Suarman","non-dropping-particle":"","parse-names":false,"suffix":""}],"container-title":"JURNAL Suluh Pendidikan FKIP-UHN","id":"ITEM-1","issue":"9","issued":{"date-parts":[["2015"]]},"page":"172-173","title":"Metode Pembelajaran John Dewey terhadap Kemampuan Pemecahan Masalah Mahasiswa","type":"article-journal","volume":"2"},"uris":["http://www.mendeley.com/documents/?uuid=89bdc376-de54-49e2-a0b0-ca4a92204b97"]}],"mendeley":{"formattedCitation":"(Situmorang, 2015)","plainTextFormattedCitation":"(Situmorang, 2015)","previouslyFormattedCitation":"(Situmorang, 2015)"},"properties":{"noteIndex":0},"schema":"https://github.com/citation-style-language/schema/raw/master/csl-citation.json"}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(Situmorang, 2015)</w:t>
      </w:r>
      <w:r w:rsidRPr="00731B10">
        <w:rPr>
          <w:rFonts w:asciiTheme="minorHAnsi" w:hAnsiTheme="minorHAnsi"/>
          <w:sz w:val="22"/>
          <w:szCs w:val="22"/>
        </w:rPr>
        <w:fldChar w:fldCharType="end"/>
      </w:r>
      <w:r w:rsidRPr="00731B10">
        <w:rPr>
          <w:rFonts w:asciiTheme="minorHAnsi" w:hAnsiTheme="minorHAnsi"/>
          <w:sz w:val="22"/>
          <w:szCs w:val="22"/>
        </w:rPr>
        <w:t xml:space="preserve"> </w:t>
      </w:r>
      <w:proofErr w:type="spellStart"/>
      <w:r w:rsidRPr="00731B10">
        <w:rPr>
          <w:rFonts w:asciiTheme="minorHAnsi" w:hAnsiTheme="minorHAnsi"/>
          <w:sz w:val="22"/>
          <w:szCs w:val="22"/>
        </w:rPr>
        <w:t>bahwa</w:t>
      </w:r>
      <w:proofErr w:type="spellEnd"/>
      <w:r w:rsidRPr="00731B10">
        <w:rPr>
          <w:rFonts w:asciiTheme="minorHAnsi" w:hAnsiTheme="minorHAnsi"/>
          <w:sz w:val="22"/>
          <w:szCs w:val="22"/>
        </w:rPr>
        <w:t xml:space="preserve"> John Dewey </w:t>
      </w:r>
      <w:proofErr w:type="spellStart"/>
      <w:r w:rsidRPr="00731B10">
        <w:rPr>
          <w:rFonts w:asciiTheme="minorHAnsi" w:hAnsiTheme="minorHAnsi"/>
          <w:sz w:val="22"/>
          <w:szCs w:val="22"/>
        </w:rPr>
        <w:t>merupakan</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seorang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tokoh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pendidikan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berkebangsaan</w:t>
      </w:r>
      <w:proofErr w:type="spellEnd"/>
      <w:r w:rsidRPr="00731B10">
        <w:rPr>
          <w:rFonts w:asciiTheme="minorHAnsi" w:hAnsiTheme="minorHAnsi"/>
          <w:sz w:val="22"/>
          <w:szCs w:val="22"/>
        </w:rPr>
        <w:t xml:space="preserve"> Amerika. </w:t>
      </w:r>
      <w:proofErr w:type="spellStart"/>
      <w:r w:rsidRPr="00731B10">
        <w:rPr>
          <w:rFonts w:asciiTheme="minorHAnsi" w:hAnsiTheme="minorHAnsi"/>
          <w:sz w:val="22"/>
          <w:szCs w:val="22"/>
        </w:rPr>
        <w:t>Ketika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menggunakan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langkah-langkah</w:t>
      </w:r>
      <w:proofErr w:type="spellEnd"/>
      <w:r w:rsidRPr="00731B10">
        <w:rPr>
          <w:rFonts w:asciiTheme="minorHAnsi" w:hAnsiTheme="minorHAnsi"/>
          <w:sz w:val="22"/>
          <w:szCs w:val="22"/>
        </w:rPr>
        <w:t xml:space="preserve"> John Dewey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berpartisipasi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aktif</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memeperoleh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pengalaman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dapat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memunculkan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pemikiran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mereka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sendiri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menemukan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jawaban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solusi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permasalahan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diberikan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juga </w:t>
      </w:r>
      <w:proofErr w:type="spellStart"/>
      <w:r w:rsidRPr="00731B10">
        <w:rPr>
          <w:rFonts w:asciiTheme="minorHAnsi" w:hAnsiTheme="minorHAnsi"/>
          <w:sz w:val="22"/>
          <w:szCs w:val="22"/>
        </w:rPr>
        <w:t>dapat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mengembangkan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solusi</w:t>
      </w:r>
      <w:proofErr w:type="spellEnd"/>
      <w:r w:rsidRPr="00731B10">
        <w:rPr>
          <w:rFonts w:asciiTheme="minorHAnsi" w:hAnsiTheme="minorHAnsi"/>
          <w:sz w:val="22"/>
          <w:szCs w:val="22"/>
        </w:rPr>
        <w:t xml:space="preserve"> lain </w:t>
      </w:r>
      <w:proofErr w:type="spellStart"/>
      <w:r w:rsidRPr="00731B10">
        <w:rPr>
          <w:rFonts w:asciiTheme="minorHAnsi" w:hAnsiTheme="minorHAnsi"/>
          <w:sz w:val="22"/>
          <w:szCs w:val="22"/>
        </w:rPr>
        <w:t>seperti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halnya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penyelesaian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terdapat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beberapa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namun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menghasilkan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jawaban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sama</w:t>
      </w:r>
      <w:proofErr w:type="spellEnd"/>
      <w:r w:rsidRPr="00731B10">
        <w:rPr>
          <w:rFonts w:asciiTheme="minorHAnsi" w:hAnsiTheme="minorHAnsi"/>
          <w:sz w:val="22"/>
          <w:szCs w:val="22"/>
        </w:rPr>
        <w:t xml:space="preserve">. </w:t>
      </w:r>
    </w:p>
    <w:p w14:paraId="72019210" w14:textId="48FE3C4E" w:rsidR="00731B10" w:rsidRPr="003B456B" w:rsidRDefault="003B456B" w:rsidP="00731B10">
      <w:pPr>
        <w:spacing w:line="276" w:lineRule="auto"/>
        <w:ind w:firstLine="720"/>
        <w:jc w:val="both"/>
        <w:rPr>
          <w:rFonts w:asciiTheme="minorHAnsi" w:hAnsiTheme="minorHAnsi"/>
          <w:sz w:val="22"/>
          <w:szCs w:val="22"/>
        </w:rPr>
      </w:pPr>
      <w:proofErr w:type="spellStart"/>
      <w:r w:rsidRPr="003B456B">
        <w:rPr>
          <w:rFonts w:asciiTheme="minorHAnsi" w:eastAsia="Cambria Math" w:hAnsiTheme="minorHAnsi" w:cs="Cambria Math"/>
          <w:color w:val="000000"/>
          <w:sz w:val="22"/>
          <w:szCs w:val="22"/>
        </w:rPr>
        <w:t>Berdasarkan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hasil</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observasi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awal</w:t>
      </w:r>
      <w:proofErr w:type="spellEnd"/>
      <w:r w:rsidRPr="003B456B">
        <w:rPr>
          <w:rFonts w:asciiTheme="minorHAnsi" w:eastAsia="Cambria Math" w:hAnsiTheme="minorHAnsi" w:cs="Cambria Math"/>
          <w:color w:val="000000"/>
          <w:sz w:val="22"/>
          <w:szCs w:val="22"/>
        </w:rPr>
        <w:t xml:space="preserve"> yang </w:t>
      </w:r>
      <w:proofErr w:type="spellStart"/>
      <w:r w:rsidRPr="003B456B">
        <w:rPr>
          <w:rFonts w:asciiTheme="minorHAnsi" w:eastAsia="Cambria Math" w:hAnsiTheme="minorHAnsi" w:cs="Cambria Math"/>
          <w:color w:val="000000"/>
          <w:sz w:val="22"/>
          <w:szCs w:val="22"/>
        </w:rPr>
        <w:t>dilakukan</w:t>
      </w:r>
      <w:proofErr w:type="spellEnd"/>
      <w:r w:rsidRPr="003B456B">
        <w:rPr>
          <w:rFonts w:asciiTheme="minorHAnsi" w:eastAsia="Cambria Math" w:hAnsiTheme="minorHAnsi" w:cs="Cambria Math"/>
          <w:color w:val="000000"/>
          <w:sz w:val="22"/>
          <w:szCs w:val="22"/>
        </w:rPr>
        <w:t xml:space="preserve"> di SMP Negeri 24 </w:t>
      </w:r>
      <w:proofErr w:type="spellStart"/>
      <w:r w:rsidRPr="003B456B">
        <w:rPr>
          <w:rFonts w:asciiTheme="minorHAnsi" w:eastAsia="Cambria Math" w:hAnsiTheme="minorHAnsi" w:cs="Cambria Math"/>
          <w:color w:val="000000"/>
          <w:sz w:val="22"/>
          <w:szCs w:val="22"/>
        </w:rPr>
        <w:t>Bulukumba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dengan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melakukan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wawancara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awal</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kepada</w:t>
      </w:r>
      <w:proofErr w:type="spellEnd"/>
      <w:r w:rsidRPr="003B456B">
        <w:rPr>
          <w:rFonts w:asciiTheme="minorHAnsi" w:eastAsia="Cambria Math" w:hAnsiTheme="minorHAnsi" w:cs="Cambria Math"/>
          <w:color w:val="000000"/>
          <w:sz w:val="22"/>
          <w:szCs w:val="22"/>
        </w:rPr>
        <w:t xml:space="preserve"> guru </w:t>
      </w:r>
      <w:proofErr w:type="spellStart"/>
      <w:r w:rsidRPr="003B456B">
        <w:rPr>
          <w:rFonts w:asciiTheme="minorHAnsi" w:eastAsia="Cambria Math" w:hAnsiTheme="minorHAnsi" w:cs="Cambria Math"/>
          <w:color w:val="000000"/>
          <w:sz w:val="22"/>
          <w:szCs w:val="22"/>
        </w:rPr>
        <w:t>matematika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diperoleh</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informasi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bahwa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terdapat</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beberapa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masalah</w:t>
      </w:r>
      <w:proofErr w:type="spellEnd"/>
      <w:r w:rsidRPr="003B456B">
        <w:rPr>
          <w:rFonts w:asciiTheme="minorHAnsi" w:eastAsia="Cambria Math" w:hAnsiTheme="minorHAnsi" w:cs="Cambria Math"/>
          <w:color w:val="000000"/>
          <w:sz w:val="22"/>
          <w:szCs w:val="22"/>
        </w:rPr>
        <w:t xml:space="preserve"> yang </w:t>
      </w:r>
      <w:proofErr w:type="spellStart"/>
      <w:r w:rsidRPr="003B456B">
        <w:rPr>
          <w:rFonts w:asciiTheme="minorHAnsi" w:eastAsia="Cambria Math" w:hAnsiTheme="minorHAnsi" w:cs="Cambria Math"/>
          <w:color w:val="000000"/>
          <w:sz w:val="22"/>
          <w:szCs w:val="22"/>
        </w:rPr>
        <w:t>berkaitan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dengan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kemampuan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pemecahan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masalah</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matematika</w:t>
      </w:r>
      <w:proofErr w:type="spellEnd"/>
      <w:r w:rsidRPr="003B456B">
        <w:rPr>
          <w:rFonts w:asciiTheme="minorHAnsi" w:eastAsia="Cambria Math" w:hAnsiTheme="minorHAnsi" w:cs="Cambria Math"/>
          <w:color w:val="000000"/>
          <w:sz w:val="22"/>
          <w:szCs w:val="22"/>
        </w:rPr>
        <w:t xml:space="preserve"> salah </w:t>
      </w:r>
      <w:proofErr w:type="spellStart"/>
      <w:r w:rsidRPr="003B456B">
        <w:rPr>
          <w:rFonts w:asciiTheme="minorHAnsi" w:eastAsia="Cambria Math" w:hAnsiTheme="minorHAnsi" w:cs="Cambria Math"/>
          <w:color w:val="000000"/>
          <w:sz w:val="22"/>
          <w:szCs w:val="22"/>
        </w:rPr>
        <w:t>satunya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dalam</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menyelesaikan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soal-soal</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materi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pecahan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Sebagian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besar</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siswa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mengalami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masalah</w:t>
      </w:r>
      <w:proofErr w:type="spellEnd"/>
      <w:r w:rsidRPr="003B456B">
        <w:rPr>
          <w:rFonts w:asciiTheme="minorHAnsi" w:eastAsia="Cambria Math" w:hAnsiTheme="minorHAnsi" w:cs="Cambria Math"/>
          <w:color w:val="000000"/>
          <w:sz w:val="22"/>
          <w:szCs w:val="22"/>
        </w:rPr>
        <w:t xml:space="preserve"> pada </w:t>
      </w:r>
      <w:proofErr w:type="spellStart"/>
      <w:r w:rsidRPr="003B456B">
        <w:rPr>
          <w:rFonts w:asciiTheme="minorHAnsi" w:eastAsia="Cambria Math" w:hAnsiTheme="minorHAnsi" w:cs="Cambria Math"/>
          <w:color w:val="000000"/>
          <w:sz w:val="22"/>
          <w:szCs w:val="22"/>
        </w:rPr>
        <w:t>saat</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memahami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soal</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cerita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pecahan</w:t>
      </w:r>
      <w:proofErr w:type="spellEnd"/>
      <w:r w:rsidRPr="003B456B">
        <w:rPr>
          <w:rFonts w:asciiTheme="minorHAnsi" w:eastAsia="Cambria Math" w:hAnsiTheme="minorHAnsi" w:cs="Cambria Math"/>
          <w:color w:val="000000"/>
          <w:sz w:val="22"/>
          <w:szCs w:val="22"/>
        </w:rPr>
        <w:t xml:space="preserve"> yang </w:t>
      </w:r>
      <w:proofErr w:type="spellStart"/>
      <w:r w:rsidRPr="003B456B">
        <w:rPr>
          <w:rFonts w:asciiTheme="minorHAnsi" w:eastAsia="Cambria Math" w:hAnsiTheme="minorHAnsi" w:cs="Cambria Math"/>
          <w:color w:val="000000"/>
          <w:sz w:val="22"/>
          <w:szCs w:val="22"/>
        </w:rPr>
        <w:t>dimana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siswa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tidak</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bisa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menentukan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langkah</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awal</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untuk</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mengerjakan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soal</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tersebut</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Siswa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cenderung</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menggunakan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cara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cepat</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untuk</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menyelesaikan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atau</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langsung</w:t>
      </w:r>
      <w:proofErr w:type="spellEnd"/>
      <w:r w:rsidRPr="003B456B">
        <w:rPr>
          <w:rFonts w:asciiTheme="minorHAnsi" w:eastAsia="Cambria Math" w:hAnsiTheme="minorHAnsi" w:cs="Cambria Math"/>
          <w:color w:val="000000"/>
          <w:sz w:val="22"/>
          <w:szCs w:val="22"/>
        </w:rPr>
        <w:t xml:space="preserve"> pada </w:t>
      </w:r>
      <w:proofErr w:type="spellStart"/>
      <w:r w:rsidRPr="003B456B">
        <w:rPr>
          <w:rFonts w:asciiTheme="minorHAnsi" w:eastAsia="Cambria Math" w:hAnsiTheme="minorHAnsi" w:cs="Cambria Math"/>
          <w:color w:val="000000"/>
          <w:sz w:val="22"/>
          <w:szCs w:val="22"/>
        </w:rPr>
        <w:t>langkah</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penyelesaian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soal</w:t>
      </w:r>
      <w:proofErr w:type="spellEnd"/>
      <w:r w:rsidRPr="003B456B">
        <w:rPr>
          <w:rFonts w:asciiTheme="minorHAnsi" w:eastAsia="Cambria Math" w:hAnsiTheme="minorHAnsi" w:cs="Cambria Math"/>
          <w:color w:val="000000"/>
          <w:sz w:val="22"/>
          <w:szCs w:val="22"/>
        </w:rPr>
        <w:t xml:space="preserve"> yang </w:t>
      </w:r>
      <w:proofErr w:type="spellStart"/>
      <w:r w:rsidRPr="003B456B">
        <w:rPr>
          <w:rFonts w:asciiTheme="minorHAnsi" w:eastAsia="Cambria Math" w:hAnsiTheme="minorHAnsi" w:cs="Cambria Math"/>
          <w:color w:val="000000"/>
          <w:sz w:val="22"/>
          <w:szCs w:val="22"/>
        </w:rPr>
        <w:lastRenderedPageBreak/>
        <w:t>dimana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sering</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membuat</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siswa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kurang</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teliti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dalam</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mengerjakan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soal</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cerita</w:t>
      </w:r>
      <w:proofErr w:type="spellEnd"/>
      <w:r w:rsidRPr="003B456B">
        <w:rPr>
          <w:rFonts w:asciiTheme="minorHAnsi" w:eastAsia="Cambria Math" w:hAnsiTheme="minorHAnsi" w:cs="Cambria Math"/>
          <w:color w:val="000000"/>
          <w:sz w:val="22"/>
          <w:szCs w:val="22"/>
        </w:rPr>
        <w:t xml:space="preserve"> yang </w:t>
      </w:r>
      <w:proofErr w:type="spellStart"/>
      <w:r w:rsidRPr="003B456B">
        <w:rPr>
          <w:rFonts w:asciiTheme="minorHAnsi" w:eastAsia="Cambria Math" w:hAnsiTheme="minorHAnsi" w:cs="Cambria Math"/>
          <w:color w:val="000000"/>
          <w:sz w:val="22"/>
          <w:szCs w:val="22"/>
        </w:rPr>
        <w:t>diberikan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Beberapa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kekeliruan</w:t>
      </w:r>
      <w:proofErr w:type="spellEnd"/>
      <w:r w:rsidRPr="003B456B">
        <w:rPr>
          <w:rFonts w:asciiTheme="minorHAnsi" w:eastAsia="Cambria Math" w:hAnsiTheme="minorHAnsi" w:cs="Cambria Math"/>
          <w:color w:val="000000"/>
          <w:sz w:val="22"/>
          <w:szCs w:val="22"/>
        </w:rPr>
        <w:t xml:space="preserve"> yang </w:t>
      </w:r>
      <w:proofErr w:type="spellStart"/>
      <w:r w:rsidRPr="003B456B">
        <w:rPr>
          <w:rFonts w:asciiTheme="minorHAnsi" w:eastAsia="Cambria Math" w:hAnsiTheme="minorHAnsi" w:cs="Cambria Math"/>
          <w:color w:val="000000"/>
          <w:sz w:val="22"/>
          <w:szCs w:val="22"/>
        </w:rPr>
        <w:t>biasa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dilakukan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siswa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adalah</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ketika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menentukan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operasi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bilangan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pecahan</w:t>
      </w:r>
      <w:proofErr w:type="spellEnd"/>
      <w:r w:rsidRPr="003B456B">
        <w:rPr>
          <w:rFonts w:asciiTheme="minorHAnsi" w:eastAsia="Cambria Math" w:hAnsiTheme="minorHAnsi" w:cs="Cambria Math"/>
          <w:color w:val="000000"/>
          <w:sz w:val="22"/>
          <w:szCs w:val="22"/>
        </w:rPr>
        <w:t xml:space="preserve"> dan </w:t>
      </w:r>
      <w:proofErr w:type="spellStart"/>
      <w:r w:rsidRPr="003B456B">
        <w:rPr>
          <w:rFonts w:asciiTheme="minorHAnsi" w:eastAsia="Cambria Math" w:hAnsiTheme="minorHAnsi" w:cs="Cambria Math"/>
          <w:color w:val="000000"/>
          <w:sz w:val="22"/>
          <w:szCs w:val="22"/>
        </w:rPr>
        <w:t>ketika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menyamakan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penyebut</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dari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bilangan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pecahan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Walaupun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dalam</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penyelesaian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soalnya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sudah</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menggunakan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staretgi</w:t>
      </w:r>
      <w:proofErr w:type="spellEnd"/>
      <w:r w:rsidRPr="003B456B">
        <w:rPr>
          <w:rFonts w:asciiTheme="minorHAnsi" w:eastAsia="Cambria Math" w:hAnsiTheme="minorHAnsi" w:cs="Cambria Math"/>
          <w:color w:val="000000"/>
          <w:sz w:val="22"/>
          <w:szCs w:val="22"/>
        </w:rPr>
        <w:t xml:space="preserve"> yang </w:t>
      </w:r>
      <w:proofErr w:type="spellStart"/>
      <w:r w:rsidRPr="003B456B">
        <w:rPr>
          <w:rFonts w:asciiTheme="minorHAnsi" w:eastAsia="Cambria Math" w:hAnsiTheme="minorHAnsi" w:cs="Cambria Math"/>
          <w:color w:val="000000"/>
          <w:sz w:val="22"/>
          <w:szCs w:val="22"/>
        </w:rPr>
        <w:t>tepat</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tetapi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karena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adanya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kekeliruan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sehingga</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membuat</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jawaban</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menjadi</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tidak</w:t>
      </w:r>
      <w:proofErr w:type="spellEnd"/>
      <w:r w:rsidRPr="003B456B">
        <w:rPr>
          <w:rFonts w:asciiTheme="minorHAnsi" w:eastAsia="Cambria Math" w:hAnsiTheme="minorHAnsi" w:cs="Cambria Math"/>
          <w:color w:val="000000"/>
          <w:sz w:val="22"/>
          <w:szCs w:val="22"/>
        </w:rPr>
        <w:t xml:space="preserve"> </w:t>
      </w:r>
      <w:proofErr w:type="spellStart"/>
      <w:r w:rsidRPr="003B456B">
        <w:rPr>
          <w:rFonts w:asciiTheme="minorHAnsi" w:eastAsia="Cambria Math" w:hAnsiTheme="minorHAnsi" w:cs="Cambria Math"/>
          <w:color w:val="000000"/>
          <w:sz w:val="22"/>
          <w:szCs w:val="22"/>
        </w:rPr>
        <w:t>tepat</w:t>
      </w:r>
      <w:proofErr w:type="spellEnd"/>
      <w:r w:rsidRPr="003B456B">
        <w:rPr>
          <w:rFonts w:asciiTheme="minorHAnsi" w:eastAsia="Cambria Math" w:hAnsiTheme="minorHAnsi" w:cs="Cambria Math"/>
          <w:color w:val="000000"/>
          <w:sz w:val="22"/>
          <w:szCs w:val="22"/>
        </w:rPr>
        <w:t xml:space="preserve">.  </w:t>
      </w:r>
      <w:r w:rsidR="00731B10" w:rsidRPr="003B456B">
        <w:rPr>
          <w:rFonts w:asciiTheme="minorHAnsi" w:hAnsiTheme="minorHAnsi"/>
          <w:sz w:val="22"/>
          <w:szCs w:val="22"/>
        </w:rPr>
        <w:t xml:space="preserve">  </w:t>
      </w:r>
    </w:p>
    <w:p w14:paraId="414D5258" w14:textId="72DF2916" w:rsidR="00731B10" w:rsidRDefault="00731B10" w:rsidP="00731B10">
      <w:pPr>
        <w:spacing w:line="276" w:lineRule="auto"/>
        <w:ind w:firstLine="720"/>
        <w:jc w:val="both"/>
        <w:rPr>
          <w:rFonts w:asciiTheme="minorHAnsi" w:hAnsiTheme="minorHAnsi"/>
          <w:sz w:val="22"/>
          <w:szCs w:val="22"/>
        </w:rPr>
      </w:pP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kegiatan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pembelajaran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memecahkan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membutuhkan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minat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dirinya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sendiri</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yakni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dengan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keyakinan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bisa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memecahkan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tersebut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Sejalan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dengan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penelitian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dilakukan</w:t>
      </w:r>
      <w:proofErr w:type="spellEnd"/>
      <w:r w:rsidRPr="00731B10">
        <w:rPr>
          <w:rFonts w:asciiTheme="minorHAnsi" w:hAnsiTheme="minorHAnsi"/>
          <w:sz w:val="22"/>
          <w:szCs w:val="22"/>
        </w:rPr>
        <w:t xml:space="preserve"> oleh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{"citationItems":[{"id":"ITEM-1","itemData":{"author":[{"dropping-particle":"","family":"Somawati","given":"","non-dropping-particle":"","parse-names":false,"suffix":""}],"container-title":"Jurnal Konseling Dan Pendidikan","id":"ITEM-1","issue":"1","issued":{"date-parts":[["2018"]]},"page":"39-45","title":"Peran efikasi diri (self-efficacy) terhadap kemampuan pemecahan masalah matematika","type":"article-journal","volume":"6"},"uris":["http://www.mendeley.com/documents/?uuid=da133bc7-4736-470e-8e77-f0f306612f0c"]}],"mendeley":{"formattedCitation":"(Somawati, 2018)","plainTextFormattedCitation":"(Somawati, 2018)","previouslyFormattedCitation":"(Somawati, 2018)"},"properties":{"noteIndex":0},"schema":"https://github.com/citation-style-language/schema/raw/master/csl-citation.json"}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(Somawati, 2018)</w:t>
      </w:r>
      <w:r w:rsidRPr="00731B10">
        <w:rPr>
          <w:rFonts w:asciiTheme="minorHAnsi" w:hAnsiTheme="minorHAnsi"/>
          <w:sz w:val="22"/>
          <w:szCs w:val="22"/>
        </w:rPr>
        <w:fldChar w:fldCharType="end"/>
      </w:r>
      <w:r w:rsidRPr="00731B10">
        <w:rPr>
          <w:rFonts w:asciiTheme="minorHAnsi" w:hAnsiTheme="minorHAnsi"/>
          <w:sz w:val="22"/>
          <w:szCs w:val="22"/>
        </w:rPr>
        <w:t xml:space="preserve"> </w:t>
      </w:r>
      <w:proofErr w:type="spellStart"/>
      <w:r w:rsidRPr="00731B10">
        <w:rPr>
          <w:rFonts w:asciiTheme="minorHAnsi" w:hAnsiTheme="minorHAnsi"/>
          <w:sz w:val="22"/>
          <w:szCs w:val="22"/>
        </w:rPr>
        <w:t>menunjukkan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bahwa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keberhasilan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menyelesikan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dengan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lengkap</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benar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dapat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dipengaruhi</w:t>
      </w:r>
      <w:proofErr w:type="spellEnd"/>
      <w:r w:rsidRPr="00731B10">
        <w:rPr>
          <w:rFonts w:asciiTheme="minorHAnsi" w:hAnsiTheme="minorHAnsi"/>
          <w:sz w:val="22"/>
          <w:szCs w:val="22"/>
        </w:rPr>
        <w:t xml:space="preserve"> oleh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r w:rsidRPr="00731B10">
        <w:rPr>
          <w:rFonts w:asciiTheme="minorHAnsi" w:hAnsiTheme="minorHAnsi"/>
          <w:i/>
          <w:sz w:val="22"/>
          <w:szCs w:val="22"/>
        </w:rPr>
        <w:t xml:space="preserve">self </w:t>
      </w:r>
      <w:proofErr w:type="spellStart"/>
      <w:r w:rsidRPr="00731B10">
        <w:rPr>
          <w:rFonts w:asciiTheme="minorHAnsi" w:hAnsiTheme="minorHAnsi"/>
          <w:i/>
          <w:sz w:val="22"/>
          <w:szCs w:val="22"/>
        </w:rPr>
        <w:t>efficac</w:t>
      </w:r>
      <w:proofErr w:type="spellEnd"/>
      <w:r w:rsidR="003B456B">
        <w:rPr>
          <w:rFonts w:asciiTheme="minorHAnsi" w:hAnsiTheme="minorHAnsi"/>
          <w:i/>
          <w:sz w:val="22"/>
          <w:szCs w:val="22"/>
          <w:lang w:val="id-ID"/>
        </w:rPr>
        <w:t>y</w:t>
      </w:r>
      <w:r w:rsidRPr="00731B10">
        <w:rPr>
          <w:rFonts w:asciiTheme="minorHAnsi" w:hAnsiTheme="minorHAnsi"/>
          <w:sz w:val="22"/>
          <w:szCs w:val="22"/>
        </w:rPr>
        <w:t xml:space="preserve">. </w:t>
      </w:r>
      <w:proofErr w:type="spellStart"/>
      <w:r w:rsidRPr="00731B10">
        <w:rPr>
          <w:rFonts w:asciiTheme="minorHAnsi" w:hAnsiTheme="minorHAnsi"/>
          <w:sz w:val="22"/>
          <w:szCs w:val="22"/>
        </w:rPr>
        <w:t>Menurut</w:t>
      </w:r>
      <w:proofErr w:type="spellEnd"/>
      <w:r w:rsidRPr="00731B10">
        <w:rPr>
          <w:rFonts w:asciiTheme="minorHAnsi" w:hAnsiTheme="minorHAnsi"/>
          <w:sz w:val="22"/>
          <w:szCs w:val="22"/>
        </w:rPr>
        <w:t xml:space="preserve">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{"citationItems":[{"id":"ITEM-1","itemData":{"author":[{"dropping-particle":"","family":"Nuutila","given":"","non-dropping-particle":"","parse-names":false,"suffix":""}],"container-title":"Learning and Individual Differences","id":"ITEM-1","issued":{"date-parts":[["2021"]]},"page":"92","title":"Mutual relationships between the levels of and changes in interest, self-efficacy, and perceived difficulty during task engagement","type":"article-journal"},"uris":["http://www.mendeley.com/documents/?uuid=23c28e4d-f496-406e-b213-d7428a0a524a"]}],"mendeley":{"formattedCitation":"(Nuutila, 2021)","plainTextFormattedCitation":"(Nuutila, 2021)","previouslyFormattedCitation":"(Nuutila, 2021)"},"properties":{"noteIndex":0},"schema":"https://github.com/citation-style-language/schema/raw/master/csl-citation.json"}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(Nuutila, 2021)</w:t>
      </w:r>
      <w:r w:rsidRPr="00731B10">
        <w:rPr>
          <w:rFonts w:asciiTheme="minorHAnsi" w:hAnsiTheme="minorHAnsi"/>
          <w:sz w:val="22"/>
          <w:szCs w:val="22"/>
        </w:rPr>
        <w:fldChar w:fldCharType="end"/>
      </w:r>
      <w:r w:rsidRPr="00731B10">
        <w:rPr>
          <w:rFonts w:asciiTheme="minorHAnsi" w:hAnsiTheme="minorHAnsi"/>
          <w:sz w:val="22"/>
          <w:szCs w:val="22"/>
        </w:rPr>
        <w:t xml:space="preserve">, </w:t>
      </w:r>
      <w:r w:rsidRPr="00731B10">
        <w:rPr>
          <w:rFonts w:asciiTheme="minorHAnsi" w:hAnsiTheme="minorHAnsi"/>
          <w:i/>
          <w:sz w:val="22"/>
          <w:szCs w:val="22"/>
        </w:rPr>
        <w:t xml:space="preserve">self </w:t>
      </w:r>
      <w:proofErr w:type="spellStart"/>
      <w:r w:rsidRPr="00731B10">
        <w:rPr>
          <w:rFonts w:asciiTheme="minorHAnsi" w:hAnsiTheme="minorHAnsi"/>
          <w:i/>
          <w:sz w:val="22"/>
          <w:szCs w:val="22"/>
        </w:rPr>
        <w:t>efficac</w:t>
      </w:r>
      <w:proofErr w:type="spellEnd"/>
      <w:r w:rsidR="003B456B">
        <w:rPr>
          <w:rFonts w:asciiTheme="minorHAnsi" w:hAnsiTheme="minorHAnsi"/>
          <w:i/>
          <w:sz w:val="22"/>
          <w:szCs w:val="22"/>
          <w:lang w:val="id-ID"/>
        </w:rPr>
        <w:t>y</w:t>
      </w:r>
      <w:r w:rsidRPr="00731B10">
        <w:rPr>
          <w:rFonts w:asciiTheme="minorHAnsi" w:hAnsiTheme="minorHAnsi"/>
          <w:sz w:val="22"/>
          <w:szCs w:val="22"/>
        </w:rPr>
        <w:t xml:space="preserve"> </w:t>
      </w:r>
      <w:proofErr w:type="spellStart"/>
      <w:r w:rsidRPr="00731B10">
        <w:rPr>
          <w:rFonts w:asciiTheme="minorHAnsi" w:hAnsiTheme="minorHAnsi"/>
          <w:sz w:val="22"/>
          <w:szCs w:val="22"/>
        </w:rPr>
        <w:t>merupakan</w:t>
      </w:r>
      <w:proofErr w:type="spellEnd"/>
      <w:r w:rsidRPr="00731B10">
        <w:rPr>
          <w:rFonts w:asciiTheme="minorHAnsi" w:hAnsiTheme="minorHAnsi"/>
          <w:sz w:val="22"/>
          <w:szCs w:val="22"/>
        </w:rPr>
        <w:t xml:space="preserve"> salah </w:t>
      </w:r>
      <w:proofErr w:type="spellStart"/>
      <w:r w:rsidRPr="00731B10">
        <w:rPr>
          <w:rFonts w:asciiTheme="minorHAnsi" w:hAnsiTheme="minorHAnsi"/>
          <w:sz w:val="22"/>
          <w:szCs w:val="22"/>
        </w:rPr>
        <w:t>satu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faktor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penting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menentukan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prestasi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seseorang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khusunya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melaksanakan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tugas-tugas</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berbentuk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soal-soal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terlihat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bahwa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antara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dan </w:t>
      </w:r>
      <w:r w:rsidRPr="00731B10">
        <w:rPr>
          <w:rFonts w:asciiTheme="minorHAnsi" w:hAnsiTheme="minorHAnsi"/>
          <w:i/>
          <w:sz w:val="22"/>
          <w:szCs w:val="22"/>
        </w:rPr>
        <w:t xml:space="preserve">self </w:t>
      </w:r>
      <w:proofErr w:type="spellStart"/>
      <w:r w:rsidRPr="00731B10">
        <w:rPr>
          <w:rFonts w:asciiTheme="minorHAnsi" w:hAnsiTheme="minorHAnsi"/>
          <w:i/>
          <w:sz w:val="22"/>
          <w:szCs w:val="22"/>
        </w:rPr>
        <w:t>efficac</w:t>
      </w:r>
      <w:proofErr w:type="spellEnd"/>
      <w:r w:rsidR="003B456B">
        <w:rPr>
          <w:rFonts w:asciiTheme="minorHAnsi" w:hAnsiTheme="minorHAnsi"/>
          <w:i/>
          <w:sz w:val="22"/>
          <w:szCs w:val="22"/>
          <w:lang w:val="id-ID"/>
        </w:rPr>
        <w:t>y</w:t>
      </w:r>
      <w:r w:rsidR="003B456B">
        <w:rPr>
          <w:rFonts w:asciiTheme="minorHAnsi" w:hAnsiTheme="minorHAnsi"/>
          <w:sz w:val="22"/>
          <w:szCs w:val="22"/>
          <w:lang w:val="id-ID"/>
        </w:rPr>
        <w:t xml:space="preserve">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hubungan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positif</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saling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mendukung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Jika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seorang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matematis</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baik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maka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seorang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tersebut</w:t>
      </w:r>
      <w:proofErr w:type="spellEnd"/>
      <w:r w:rsidRPr="00731B10">
        <w:rPr>
          <w:rFonts w:asciiTheme="minorHAnsi" w:hAnsiTheme="minorHAnsi"/>
          <w:sz w:val="22"/>
          <w:szCs w:val="22"/>
        </w:rPr>
        <w:t xml:space="preserve"> juga </w:t>
      </w:r>
      <w:proofErr w:type="spellStart"/>
      <w:r w:rsidRPr="00731B10">
        <w:rPr>
          <w:rFonts w:asciiTheme="minorHAnsi" w:hAnsiTheme="minorHAnsi"/>
          <w:sz w:val="22"/>
          <w:szCs w:val="22"/>
        </w:rPr>
        <w:t>memiliki</w:t>
      </w:r>
      <w:proofErr w:type="spellEnd"/>
      <w:r w:rsidRPr="00731B10">
        <w:rPr>
          <w:rFonts w:asciiTheme="minorHAnsi" w:hAnsiTheme="minorHAnsi"/>
          <w:sz w:val="22"/>
          <w:szCs w:val="22"/>
        </w:rPr>
        <w:t xml:space="preserve"> </w:t>
      </w:r>
      <w:r w:rsidRPr="00731B10">
        <w:rPr>
          <w:rFonts w:asciiTheme="minorHAnsi" w:hAnsiTheme="minorHAnsi"/>
          <w:i/>
          <w:sz w:val="22"/>
          <w:szCs w:val="22"/>
        </w:rPr>
        <w:t xml:space="preserve">self </w:t>
      </w:r>
      <w:proofErr w:type="spellStart"/>
      <w:r w:rsidRPr="00731B10">
        <w:rPr>
          <w:rFonts w:asciiTheme="minorHAnsi" w:hAnsiTheme="minorHAnsi"/>
          <w:i/>
          <w:sz w:val="22"/>
          <w:szCs w:val="22"/>
        </w:rPr>
        <w:t>efficac</w:t>
      </w:r>
      <w:proofErr w:type="spellEnd"/>
      <w:r w:rsidR="003B456B">
        <w:rPr>
          <w:rFonts w:asciiTheme="minorHAnsi" w:hAnsiTheme="minorHAnsi"/>
          <w:i/>
          <w:sz w:val="22"/>
          <w:szCs w:val="22"/>
          <w:lang w:val="id-ID"/>
        </w:rPr>
        <w:t>y</w:t>
      </w:r>
      <w:r w:rsidRPr="00731B10">
        <w:rPr>
          <w:rFonts w:asciiTheme="minorHAnsi" w:hAnsiTheme="minorHAnsi"/>
          <w:sz w:val="22"/>
          <w:szCs w:val="22"/>
        </w:rPr>
        <w:t xml:space="preserve"> yang </w:t>
      </w:r>
      <w:proofErr w:type="spellStart"/>
      <w:r w:rsidRPr="00731B10">
        <w:rPr>
          <w:rFonts w:asciiTheme="minorHAnsi" w:hAnsiTheme="minorHAnsi"/>
          <w:sz w:val="22"/>
          <w:szCs w:val="22"/>
        </w:rPr>
        <w:t>baik</w:t>
      </w:r>
      <w:proofErr w:type="spellEnd"/>
      <w:r w:rsidRPr="00731B10">
        <w:rPr>
          <w:rFonts w:asciiTheme="minorHAnsi" w:hAnsiTheme="minorHAnsi"/>
          <w:sz w:val="22"/>
          <w:szCs w:val="22"/>
        </w:rPr>
        <w:t xml:space="preserve"> pula.  </w:t>
      </w:r>
      <w:proofErr w:type="spellStart"/>
      <w:r w:rsidRPr="00731B10">
        <w:rPr>
          <w:rFonts w:asciiTheme="minorHAnsi" w:hAnsiTheme="minorHAnsi"/>
          <w:sz w:val="22"/>
          <w:szCs w:val="22"/>
        </w:rPr>
        <w:t>Sejalan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dengan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pendapat</w:t>
      </w:r>
      <w:proofErr w:type="spellEnd"/>
      <w:r w:rsidRPr="00731B10">
        <w:rPr>
          <w:rFonts w:asciiTheme="minorHAnsi" w:hAnsiTheme="minorHAnsi"/>
          <w:sz w:val="22"/>
          <w:szCs w:val="22"/>
        </w:rPr>
        <w:t xml:space="preserve">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{"citationItems":[{"id":"ITEM-1","itemData":{"ISBN":"978-979-25-4708-5","author":[{"dropping-particle":"","family":"Ghufron","given":"M. Nur","non-dropping-particle":"","parse-names":false,"suffix":""},{"dropping-particle":"","family":"Risnawitaq","given":"Rini","non-dropping-particle":"","parse-names":false,"suffix":""}],"edition":"II","editor":[{"dropping-particle":"","family":"Kusumaningratri","given":"Rose","non-dropping-particle":"","parse-names":false,"suffix":""}],"id":"ITEM-1","issued":{"date-parts":[["2017"]]},"publisher":"Yogyakarta : Ar-Ruzz Media","publisher-place":"Yogyakarta","title":"Teori-Teori Psikologi","type":"book"},"uris":["http://www.mendeley.com/documents/?uuid=a203f16a-4754-4c71-b791-685581f55357"]}],"mendeley":{"formattedCitation":"(Ghufron &amp; Risnawitaq, 2017)","plainTextFormattedCitation":"(Ghufron &amp; Risnawitaq, 2017)","previouslyFormattedCitation":"(Ghufron &amp; Risnawitaq, 2017)"},"properties":{"noteIndex":0},"schema":"https://github.com/citation-style-language/schema/raw/master/csl-citation.json"}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(Ghufron &amp; Risnawitaq, 2017)</w:t>
      </w:r>
      <w:r w:rsidRPr="00731B10">
        <w:rPr>
          <w:rFonts w:asciiTheme="minorHAnsi" w:hAnsiTheme="minorHAnsi"/>
          <w:sz w:val="22"/>
          <w:szCs w:val="22"/>
        </w:rPr>
        <w:fldChar w:fldCharType="end"/>
      </w:r>
      <w:r w:rsidRPr="00731B10">
        <w:rPr>
          <w:rFonts w:asciiTheme="minorHAnsi" w:hAnsiTheme="minorHAnsi"/>
          <w:sz w:val="22"/>
          <w:szCs w:val="22"/>
        </w:rPr>
        <w:t xml:space="preserve"> </w:t>
      </w:r>
      <w:proofErr w:type="spellStart"/>
      <w:r w:rsidRPr="00731B10">
        <w:rPr>
          <w:rFonts w:asciiTheme="minorHAnsi" w:hAnsiTheme="minorHAnsi"/>
          <w:sz w:val="22"/>
          <w:szCs w:val="22"/>
        </w:rPr>
        <w:t>bahwa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situasi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sulit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dengan</w:t>
      </w:r>
      <w:proofErr w:type="spellEnd"/>
      <w:r w:rsidRPr="00731B10">
        <w:rPr>
          <w:rFonts w:asciiTheme="minorHAnsi" w:hAnsiTheme="minorHAnsi"/>
          <w:sz w:val="22"/>
          <w:szCs w:val="22"/>
        </w:rPr>
        <w:t xml:space="preserve"> </w:t>
      </w:r>
      <w:r w:rsidRPr="00731B10">
        <w:rPr>
          <w:rFonts w:asciiTheme="minorHAnsi" w:hAnsiTheme="minorHAnsi"/>
          <w:i/>
          <w:sz w:val="22"/>
          <w:szCs w:val="22"/>
        </w:rPr>
        <w:t xml:space="preserve">self </w:t>
      </w:r>
      <w:proofErr w:type="spellStart"/>
      <w:r w:rsidRPr="00731B10">
        <w:rPr>
          <w:rFonts w:asciiTheme="minorHAnsi" w:hAnsiTheme="minorHAnsi"/>
          <w:i/>
          <w:sz w:val="22"/>
          <w:szCs w:val="22"/>
        </w:rPr>
        <w:t>efficac</w:t>
      </w:r>
      <w:proofErr w:type="spellEnd"/>
      <w:r w:rsidR="003B456B">
        <w:rPr>
          <w:rFonts w:asciiTheme="minorHAnsi" w:hAnsiTheme="minorHAnsi"/>
          <w:i/>
          <w:sz w:val="22"/>
          <w:szCs w:val="22"/>
          <w:lang w:val="id-ID"/>
        </w:rPr>
        <w:t xml:space="preserve">y </w:t>
      </w:r>
      <w:proofErr w:type="spellStart"/>
      <w:r w:rsidRPr="00731B10">
        <w:rPr>
          <w:rFonts w:asciiTheme="minorHAnsi" w:hAnsiTheme="minorHAnsi"/>
          <w:sz w:val="22"/>
          <w:szCs w:val="22"/>
        </w:rPr>
        <w:t>rendah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cenderung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menyerah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sedangkan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dengn</w:t>
      </w:r>
      <w:proofErr w:type="spellEnd"/>
      <w:r w:rsidRPr="00731B10">
        <w:rPr>
          <w:rFonts w:asciiTheme="minorHAnsi" w:hAnsiTheme="minorHAnsi"/>
          <w:sz w:val="22"/>
          <w:szCs w:val="22"/>
        </w:rPr>
        <w:t xml:space="preserve"> </w:t>
      </w:r>
      <w:r w:rsidRPr="00731B10">
        <w:rPr>
          <w:rFonts w:asciiTheme="minorHAnsi" w:hAnsiTheme="minorHAnsi"/>
          <w:i/>
          <w:sz w:val="22"/>
          <w:szCs w:val="22"/>
        </w:rPr>
        <w:t xml:space="preserve">self </w:t>
      </w:r>
      <w:proofErr w:type="spellStart"/>
      <w:r w:rsidRPr="00731B10">
        <w:rPr>
          <w:rFonts w:asciiTheme="minorHAnsi" w:hAnsiTheme="minorHAnsi"/>
          <w:i/>
          <w:sz w:val="22"/>
          <w:szCs w:val="22"/>
        </w:rPr>
        <w:t>efficac</w:t>
      </w:r>
      <w:proofErr w:type="spellEnd"/>
      <w:r w:rsidR="003B456B">
        <w:rPr>
          <w:rFonts w:asciiTheme="minorHAnsi" w:hAnsiTheme="minorHAnsi"/>
          <w:i/>
          <w:sz w:val="22"/>
          <w:szCs w:val="22"/>
          <w:lang w:val="id-ID"/>
        </w:rPr>
        <w:t xml:space="preserve">y </w:t>
      </w:r>
      <w:r w:rsidRPr="00731B10">
        <w:rPr>
          <w:rFonts w:asciiTheme="minorHAnsi" w:hAnsiTheme="minorHAnsi"/>
          <w:i/>
          <w:sz w:val="22"/>
          <w:szCs w:val="22"/>
        </w:rPr>
        <w:t xml:space="preserve"> </w:t>
      </w:r>
      <w:proofErr w:type="spellStart"/>
      <w:r w:rsidRPr="00731B10">
        <w:rPr>
          <w:rFonts w:asciiTheme="minorHAnsi" w:hAnsiTheme="minorHAnsi"/>
          <w:sz w:val="22"/>
          <w:szCs w:val="22"/>
        </w:rPr>
        <w:t>tinggi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berusaha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lebih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keras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mengatasi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tantangan</w:t>
      </w:r>
      <w:proofErr w:type="spellEnd"/>
      <w:r w:rsidRPr="00731B10">
        <w:rPr>
          <w:rFonts w:asciiTheme="minorHAnsi" w:hAnsiTheme="minorHAnsi"/>
          <w:sz w:val="22"/>
          <w:szCs w:val="22"/>
        </w:rPr>
        <w:t xml:space="preserve">.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{"citationItems":[{"id":"ITEM-1","itemData":{"DOI":"10.1136/bmj.326.7384.328","ISSN":"14685833","PMID":"12574050","abstract":"Penelitian ini bertujuan untuk mengetahui eksperimentasi model pembelajaran Problem Based Learning (PBL) dan model pembelajaran Guided Discovery Learning (GDL) terhadap kemampuan pemecahan masalah matematis siswa ditinjau dari self efficacy siswa. Metode yang digunakan dalam penelitian ini adalah eksperimen murni. Populasi penelitian ini adalah seluruh siswa kelas V sekolah dasar sekecamatan Panyingkiran. Pengambilan sampel dilakukan dengan teknik cluster random sampling. Sampel dalam penelitian ini adalah siswa kelas V SDN Jatipamor I yang berjumlah 57 siswa. Teknik pengumpulan data yaitu tes kemampuan pemecahan masalah dan angket self efficacy. Pengujian hipotesis menggunakan teknik anava dua jalur dengan taraf signifikansi 5%. Sebelum uji hipotesis, dilakukan uji prasyarat yaitu uji normalitas dengan uji kolmogorov- smirnov dan uji homogenitas dengan uji Levene. Hasil penelitian menunjukkan bahwa (1) tidak terdapat perbedaan kemampuan pemecahan masalah matematis antara siswa yang memperoleh pembelajaran model PBL siswa yang memperoleh pembelajaran model GDL, (2) terdapat perbedaaan kemampuan pemecahan masalah yang signifikan antara kelompok siswa yang memiliki self efficacy tinggi, sedang, dan rendah, (3) terdapat interaksi antara model pembelajaran dengan self efficacy terhadap kemampuan pemecahan masalah matematis siswa, (4) tidak terdapat perbedaan kemampuan pemecahan masalah matematis siswa yang memperoleh pembelajaran model PBL dengan siswa yang memperoleh pembelajaran model GDL pada kelompok siswa yang memiliki self efficacy tinggi, (5) tidak terdapat perbedaan kemampuan pemecahan masalah matematis siswa yang memperoleh pembelajaran model PBL dengan siswa yang memperoleh pembelajaran model GDL pada kelompok siswa yang memiliki self efficacy sedang (6) terdapat perbedaan kemampuan pemecahan masalah matematis siswa yang memperoleh pembelajaran model PBL dengan siswa yang memperoleh pembelajaran model GDL pada kelompok siswa yang memiliki self efficacy rendah","author":[{"dropping-particle":"","family":"Nahdi","given":"Dede Salim","non-dropping-particle":"","parse-names":false,"suffix":""}],"container-title":"Jurnal Cakrawala Pendas","id":"ITEM-1","issued":{"date-parts":[["2018"]]},"page":"51","title":"Problem based learning","type":"article-journal","volume":"4"},"uris":["http://www.mendeley.com/documents/?uuid=ef811a13-a4de-4a65-b077-b12fc539c78c"]}],"mendeley":{"formattedCitation":"(Nahdi, 2018)","plainTextFormattedCitation":"(Nahdi, 2018)","previouslyFormattedCitation":"(Nahdi, 2018)"},"properties":{"noteIndex":0},"schema":"https://github.com/citation-style-language/schema/raw/master/csl-citation.json"}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(Nahdi, 2018)</w:t>
      </w:r>
      <w:r w:rsidRPr="00731B10">
        <w:rPr>
          <w:rFonts w:asciiTheme="minorHAnsi" w:hAnsiTheme="minorHAnsi"/>
          <w:sz w:val="22"/>
          <w:szCs w:val="22"/>
        </w:rPr>
        <w:fldChar w:fldCharType="end"/>
      </w:r>
      <w:r w:rsidRPr="00731B10">
        <w:rPr>
          <w:rFonts w:asciiTheme="minorHAnsi" w:hAnsiTheme="minorHAnsi"/>
          <w:sz w:val="22"/>
          <w:szCs w:val="22"/>
        </w:rPr>
        <w:t xml:space="preserve"> juga </w:t>
      </w:r>
      <w:proofErr w:type="spellStart"/>
      <w:r w:rsidRPr="00731B10">
        <w:rPr>
          <w:rFonts w:asciiTheme="minorHAnsi" w:hAnsiTheme="minorHAnsi"/>
          <w:sz w:val="22"/>
          <w:szCs w:val="22"/>
        </w:rPr>
        <w:t>mengungkapkan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bahwa</w:t>
      </w:r>
      <w:proofErr w:type="spellEnd"/>
      <w:r w:rsidRPr="00731B10">
        <w:rPr>
          <w:rFonts w:asciiTheme="minorHAnsi" w:hAnsiTheme="minorHAnsi"/>
          <w:sz w:val="22"/>
          <w:szCs w:val="22"/>
        </w:rPr>
        <w:t xml:space="preserve"> </w:t>
      </w:r>
      <w:r w:rsidRPr="00731B10">
        <w:rPr>
          <w:rFonts w:asciiTheme="minorHAnsi" w:hAnsiTheme="minorHAnsi"/>
          <w:i/>
          <w:sz w:val="22"/>
          <w:szCs w:val="22"/>
        </w:rPr>
        <w:t xml:space="preserve">self </w:t>
      </w:r>
      <w:proofErr w:type="spellStart"/>
      <w:r w:rsidRPr="00731B10">
        <w:rPr>
          <w:rFonts w:asciiTheme="minorHAnsi" w:hAnsiTheme="minorHAnsi"/>
          <w:i/>
          <w:sz w:val="22"/>
          <w:szCs w:val="22"/>
        </w:rPr>
        <w:t>efficac</w:t>
      </w:r>
      <w:proofErr w:type="spellEnd"/>
      <w:r w:rsidR="003B456B">
        <w:rPr>
          <w:rFonts w:asciiTheme="minorHAnsi" w:hAnsiTheme="minorHAnsi"/>
          <w:i/>
          <w:sz w:val="22"/>
          <w:szCs w:val="22"/>
          <w:lang w:val="id-ID"/>
        </w:rPr>
        <w:t>y</w:t>
      </w:r>
      <w:r w:rsidRPr="00731B10">
        <w:rPr>
          <w:rFonts w:asciiTheme="minorHAnsi" w:hAnsiTheme="minorHAnsi"/>
          <w:i/>
          <w:sz w:val="22"/>
          <w:szCs w:val="22"/>
        </w:rPr>
        <w:t xml:space="preserve"> </w:t>
      </w:r>
      <w:proofErr w:type="spellStart"/>
      <w:r w:rsidRPr="00731B10">
        <w:rPr>
          <w:rFonts w:asciiTheme="minorHAnsi" w:hAnsiTheme="minorHAnsi"/>
          <w:sz w:val="22"/>
          <w:szCs w:val="22"/>
        </w:rPr>
        <w:t>adalah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kepercayaan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keyakinan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seseorang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terhadap</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kekuatan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percaya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mengerjakan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atau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menjalankan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suatu</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tugas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tertentu</w:t>
      </w:r>
      <w:proofErr w:type="spellEnd"/>
      <w:r w:rsidRPr="00731B10">
        <w:rPr>
          <w:rFonts w:asciiTheme="minorHAnsi" w:hAnsiTheme="minorHAnsi"/>
          <w:sz w:val="22"/>
          <w:szCs w:val="22"/>
        </w:rPr>
        <w:t xml:space="preserve">. </w:t>
      </w:r>
    </w:p>
    <w:p w14:paraId="76381AF0" w14:textId="77777777" w:rsidR="003B456B" w:rsidRPr="00731B10" w:rsidRDefault="003B456B" w:rsidP="00731B10">
      <w:pPr>
        <w:spacing w:line="276" w:lineRule="auto"/>
        <w:ind w:firstLine="720"/>
        <w:jc w:val="both"/>
        <w:rPr>
          <w:rFonts w:asciiTheme="minorHAnsi" w:hAnsiTheme="minorHAnsi"/>
          <w:sz w:val="22"/>
          <w:szCs w:val="22"/>
        </w:rPr>
      </w:pPr>
    </w:p>
    <w:p w14:paraId="5967872E" w14:textId="2F2328C0" w:rsidR="00731B10" w:rsidRPr="003B456B" w:rsidRDefault="003B456B" w:rsidP="003B456B">
      <w:pPr>
        <w:pBdr>
          <w:top w:val="nil"/>
          <w:left w:val="nil"/>
          <w:bottom w:val="nil"/>
          <w:right w:val="nil"/>
          <w:between w:val="nil"/>
        </w:pBdr>
        <w:spacing w:line="276" w:lineRule="auto"/>
        <w:jc w:val="both"/>
        <w:rPr>
          <w:rFonts w:asciiTheme="minorHAnsi" w:hAnsiTheme="minorHAnsi"/>
          <w:b/>
          <w:color w:val="000000"/>
          <w:highlight w:val="white"/>
        </w:rPr>
      </w:pPr>
      <w:r w:rsidRPr="003B456B">
        <w:rPr>
          <w:rFonts w:asciiTheme="minorHAnsi" w:hAnsiTheme="minorHAnsi"/>
          <w:b/>
          <w:color w:val="000000"/>
          <w:highlight w:val="white"/>
        </w:rPr>
        <w:t>METODE PENELITIAN</w:t>
      </w:r>
    </w:p>
    <w:p w14:paraId="67850813" w14:textId="6067864E" w:rsidR="00FD4F1D" w:rsidRDefault="00FD4F1D" w:rsidP="00FD4F1D">
      <w:pPr>
        <w:pBdr>
          <w:top w:val="nil"/>
          <w:left w:val="nil"/>
          <w:bottom w:val="nil"/>
          <w:right w:val="nil"/>
          <w:between w:val="nil"/>
        </w:pBdr>
        <w:spacing w:line="276" w:lineRule="auto"/>
        <w:ind w:firstLine="567"/>
        <w:jc w:val="both"/>
        <w:rPr>
          <w:rFonts w:asciiTheme="minorHAnsi" w:eastAsia="Cambria Math" w:hAnsiTheme="minorHAnsi" w:cs="Cambria Math"/>
          <w:color w:val="000000"/>
          <w:sz w:val="22"/>
          <w:szCs w:val="22"/>
          <w:lang w:val="id-ID"/>
        </w:rPr>
      </w:pPr>
      <w:proofErr w:type="spellStart"/>
      <w:r w:rsidRPr="00FD4F1D">
        <w:rPr>
          <w:rFonts w:asciiTheme="minorHAnsi" w:eastAsia="Cambria Math" w:hAnsiTheme="minorHAnsi" w:cs="Cambria Math"/>
          <w:color w:val="000000"/>
          <w:sz w:val="22"/>
          <w:szCs w:val="22"/>
        </w:rPr>
        <w:t>Jenis</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penelitian</w:t>
      </w:r>
      <w:proofErr w:type="spellEnd"/>
      <w:r w:rsidRPr="00FD4F1D">
        <w:rPr>
          <w:rFonts w:asciiTheme="minorHAnsi" w:eastAsia="Cambria Math" w:hAnsiTheme="minorHAnsi" w:cs="Cambria Math"/>
          <w:color w:val="000000"/>
          <w:sz w:val="22"/>
          <w:szCs w:val="22"/>
        </w:rPr>
        <w:t xml:space="preserve"> yang </w:t>
      </w:r>
      <w:proofErr w:type="spellStart"/>
      <w:r w:rsidRPr="00FD4F1D">
        <w:rPr>
          <w:rFonts w:asciiTheme="minorHAnsi" w:eastAsia="Cambria Math" w:hAnsiTheme="minorHAnsi" w:cs="Cambria Math"/>
          <w:color w:val="000000"/>
          <w:sz w:val="22"/>
          <w:szCs w:val="22"/>
        </w:rPr>
        <w:t>digunakan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adalah</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penelitian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deskriptif</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dengan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menggunakan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pendekatan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kualitatif</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dengan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tujuan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untuk</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mengetahui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kemampuan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pemecahan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masalah</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siswa</w:t>
      </w:r>
      <w:proofErr w:type="spellEnd"/>
      <w:r w:rsidRPr="00FD4F1D">
        <w:rPr>
          <w:rFonts w:asciiTheme="minorHAnsi" w:eastAsia="Cambria Math" w:hAnsiTheme="minorHAnsi" w:cs="Cambria Math"/>
          <w:color w:val="000000"/>
          <w:sz w:val="22"/>
          <w:szCs w:val="22"/>
        </w:rPr>
        <w:t xml:space="preserve"> yang </w:t>
      </w:r>
      <w:proofErr w:type="spellStart"/>
      <w:r w:rsidRPr="00FD4F1D">
        <w:rPr>
          <w:rFonts w:asciiTheme="minorHAnsi" w:eastAsia="Cambria Math" w:hAnsiTheme="minorHAnsi" w:cs="Cambria Math"/>
          <w:color w:val="000000"/>
          <w:sz w:val="22"/>
          <w:szCs w:val="22"/>
        </w:rPr>
        <w:t>berfokus</w:t>
      </w:r>
      <w:proofErr w:type="spellEnd"/>
      <w:r w:rsidRPr="00FD4F1D">
        <w:rPr>
          <w:rFonts w:asciiTheme="minorHAnsi" w:eastAsia="Cambria Math" w:hAnsiTheme="minorHAnsi" w:cs="Cambria Math"/>
          <w:color w:val="000000"/>
          <w:sz w:val="22"/>
          <w:szCs w:val="22"/>
        </w:rPr>
        <w:t xml:space="preserve"> pada </w:t>
      </w:r>
      <w:proofErr w:type="spellStart"/>
      <w:r w:rsidRPr="00FD4F1D">
        <w:rPr>
          <w:rFonts w:asciiTheme="minorHAnsi" w:eastAsia="Cambria Math" w:hAnsiTheme="minorHAnsi" w:cs="Cambria Math"/>
          <w:color w:val="000000"/>
          <w:sz w:val="22"/>
          <w:szCs w:val="22"/>
        </w:rPr>
        <w:t>teori</w:t>
      </w:r>
      <w:proofErr w:type="spellEnd"/>
      <w:r w:rsidRPr="00FD4F1D">
        <w:rPr>
          <w:rFonts w:asciiTheme="minorHAnsi" w:eastAsia="Cambria Math" w:hAnsiTheme="minorHAnsi" w:cs="Cambria Math"/>
          <w:color w:val="000000"/>
          <w:sz w:val="22"/>
          <w:szCs w:val="22"/>
        </w:rPr>
        <w:t xml:space="preserve"> John Dewey pada </w:t>
      </w:r>
      <w:proofErr w:type="spellStart"/>
      <w:r w:rsidRPr="00FD4F1D">
        <w:rPr>
          <w:rFonts w:asciiTheme="minorHAnsi" w:eastAsia="Cambria Math" w:hAnsiTheme="minorHAnsi" w:cs="Cambria Math"/>
          <w:color w:val="000000"/>
          <w:sz w:val="22"/>
          <w:szCs w:val="22"/>
        </w:rPr>
        <w:t>materi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operasi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bilangan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pecahan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ditinjau</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dari</w:t>
      </w:r>
      <w:proofErr w:type="spellEnd"/>
      <w:r w:rsidRPr="00FD4F1D">
        <w:rPr>
          <w:rFonts w:asciiTheme="minorHAnsi" w:eastAsia="Cambria Math" w:hAnsiTheme="minorHAnsi" w:cs="Cambria Math"/>
          <w:color w:val="000000"/>
          <w:sz w:val="22"/>
          <w:szCs w:val="22"/>
        </w:rPr>
        <w:t xml:space="preserve"> </w:t>
      </w:r>
      <w:r w:rsidRPr="00FD4F1D">
        <w:rPr>
          <w:rFonts w:asciiTheme="minorHAnsi" w:eastAsia="Cambria Math" w:hAnsiTheme="minorHAnsi" w:cs="Cambria Math"/>
          <w:i/>
          <w:iCs/>
          <w:color w:val="000000"/>
          <w:sz w:val="22"/>
          <w:szCs w:val="22"/>
          <w:lang w:val="id-ID"/>
        </w:rPr>
        <w:t>self efficacy</w:t>
      </w:r>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siswa</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Penelitian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ini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dilaksanakan</w:t>
      </w:r>
      <w:proofErr w:type="spellEnd"/>
      <w:r w:rsidRPr="00FD4F1D">
        <w:rPr>
          <w:rFonts w:asciiTheme="minorHAnsi" w:eastAsia="Cambria Math" w:hAnsiTheme="minorHAnsi" w:cs="Cambria Math"/>
          <w:color w:val="000000"/>
          <w:sz w:val="22"/>
          <w:szCs w:val="22"/>
        </w:rPr>
        <w:t xml:space="preserve"> di SMP Negeri 24 </w:t>
      </w:r>
      <w:proofErr w:type="spellStart"/>
      <w:r w:rsidRPr="00FD4F1D">
        <w:rPr>
          <w:rFonts w:asciiTheme="minorHAnsi" w:eastAsia="Cambria Math" w:hAnsiTheme="minorHAnsi" w:cs="Cambria Math"/>
          <w:color w:val="000000"/>
          <w:sz w:val="22"/>
          <w:szCs w:val="22"/>
        </w:rPr>
        <w:t>Bulukumba</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dengan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subjek</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Penelitian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terdiri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atas</w:t>
      </w:r>
      <w:proofErr w:type="spellEnd"/>
      <w:r w:rsidRPr="00FD4F1D">
        <w:rPr>
          <w:rFonts w:asciiTheme="minorHAnsi" w:eastAsia="Cambria Math" w:hAnsiTheme="minorHAnsi" w:cs="Cambria Math"/>
          <w:color w:val="000000"/>
          <w:sz w:val="22"/>
          <w:szCs w:val="22"/>
        </w:rPr>
        <w:t xml:space="preserve"> 3 </w:t>
      </w:r>
      <w:r w:rsidRPr="00FD4F1D">
        <w:rPr>
          <w:rFonts w:asciiTheme="minorHAnsi" w:eastAsia="Cambria Math" w:hAnsiTheme="minorHAnsi" w:cs="Cambria Math"/>
          <w:color w:val="000000"/>
          <w:sz w:val="22"/>
          <w:szCs w:val="22"/>
        </w:rPr>
        <w:t xml:space="preserve">orang </w:t>
      </w:r>
      <w:proofErr w:type="spellStart"/>
      <w:r w:rsidRPr="00FD4F1D">
        <w:rPr>
          <w:rFonts w:asciiTheme="minorHAnsi" w:eastAsia="Cambria Math" w:hAnsiTheme="minorHAnsi" w:cs="Cambria Math"/>
          <w:color w:val="000000"/>
          <w:sz w:val="22"/>
          <w:szCs w:val="22"/>
        </w:rPr>
        <w:t>siswa</w:t>
      </w:r>
      <w:proofErr w:type="spellEnd"/>
      <w:r w:rsidRPr="00FD4F1D">
        <w:rPr>
          <w:rFonts w:asciiTheme="minorHAnsi" w:eastAsia="Cambria Math" w:hAnsiTheme="minorHAnsi" w:cs="Cambria Math"/>
          <w:color w:val="000000"/>
          <w:sz w:val="22"/>
          <w:szCs w:val="22"/>
        </w:rPr>
        <w:t xml:space="preserve"> yang </w:t>
      </w:r>
      <w:proofErr w:type="spellStart"/>
      <w:r w:rsidRPr="00FD4F1D">
        <w:rPr>
          <w:rFonts w:asciiTheme="minorHAnsi" w:eastAsia="Cambria Math" w:hAnsiTheme="minorHAnsi" w:cs="Cambria Math"/>
          <w:color w:val="000000"/>
          <w:sz w:val="22"/>
          <w:szCs w:val="22"/>
        </w:rPr>
        <w:t>setiap</w:t>
      </w:r>
      <w:proofErr w:type="spellEnd"/>
      <w:r w:rsidRPr="00FD4F1D">
        <w:rPr>
          <w:rFonts w:asciiTheme="minorHAnsi" w:eastAsia="Cambria Math" w:hAnsiTheme="minorHAnsi" w:cs="Cambria Math"/>
          <w:color w:val="000000"/>
          <w:sz w:val="22"/>
          <w:szCs w:val="22"/>
        </w:rPr>
        <w:t xml:space="preserve"> 1 orang </w:t>
      </w:r>
      <w:proofErr w:type="spellStart"/>
      <w:r w:rsidRPr="00FD4F1D">
        <w:rPr>
          <w:rFonts w:asciiTheme="minorHAnsi" w:eastAsia="Cambria Math" w:hAnsiTheme="minorHAnsi" w:cs="Cambria Math"/>
          <w:color w:val="000000"/>
          <w:sz w:val="22"/>
          <w:szCs w:val="22"/>
        </w:rPr>
        <w:t>siswa</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mewakili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tingkat</w:t>
      </w:r>
      <w:proofErr w:type="spellEnd"/>
      <w:r w:rsidRPr="00FD4F1D">
        <w:rPr>
          <w:rFonts w:asciiTheme="minorHAnsi" w:eastAsia="Cambria Math" w:hAnsiTheme="minorHAnsi" w:cs="Cambria Math"/>
          <w:color w:val="000000"/>
          <w:sz w:val="22"/>
          <w:szCs w:val="22"/>
        </w:rPr>
        <w:t xml:space="preserve"> </w:t>
      </w:r>
      <w:r w:rsidRPr="00FD4F1D">
        <w:rPr>
          <w:rFonts w:asciiTheme="minorHAnsi" w:eastAsia="Cambria Math" w:hAnsiTheme="minorHAnsi" w:cs="Cambria Math"/>
          <w:i/>
          <w:iCs/>
          <w:color w:val="000000"/>
          <w:sz w:val="22"/>
          <w:szCs w:val="22"/>
          <w:lang w:val="id-ID"/>
        </w:rPr>
        <w:t>self efficacy</w:t>
      </w:r>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dengan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kategori</w:t>
      </w:r>
      <w:proofErr w:type="spellEnd"/>
      <w:r w:rsidRPr="00FD4F1D">
        <w:rPr>
          <w:rFonts w:asciiTheme="minorHAnsi" w:eastAsia="Cambria Math" w:hAnsiTheme="minorHAnsi" w:cs="Cambria Math"/>
          <w:color w:val="000000"/>
          <w:sz w:val="22"/>
          <w:szCs w:val="22"/>
        </w:rPr>
        <w:t xml:space="preserve"> (Tinggi, </w:t>
      </w:r>
      <w:proofErr w:type="spellStart"/>
      <w:r w:rsidRPr="00FD4F1D">
        <w:rPr>
          <w:rFonts w:asciiTheme="minorHAnsi" w:eastAsia="Cambria Math" w:hAnsiTheme="minorHAnsi" w:cs="Cambria Math"/>
          <w:color w:val="000000"/>
          <w:sz w:val="22"/>
          <w:szCs w:val="22"/>
        </w:rPr>
        <w:t>Sedang</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Rendah</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Prosedur</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pemilihan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subjek</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delakukan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dengan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cara</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pemberian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angket</w:t>
      </w:r>
      <w:proofErr w:type="spellEnd"/>
      <w:r w:rsidRPr="00FD4F1D">
        <w:rPr>
          <w:rFonts w:asciiTheme="minorHAnsi" w:eastAsia="Cambria Math" w:hAnsiTheme="minorHAnsi" w:cs="Cambria Math"/>
          <w:color w:val="000000"/>
          <w:sz w:val="22"/>
          <w:szCs w:val="22"/>
        </w:rPr>
        <w:t xml:space="preserve"> </w:t>
      </w:r>
      <w:r w:rsidRPr="00FD4F1D">
        <w:rPr>
          <w:rFonts w:asciiTheme="minorHAnsi" w:eastAsia="Cambria Math" w:hAnsiTheme="minorHAnsi" w:cs="Cambria Math"/>
          <w:i/>
          <w:iCs/>
          <w:color w:val="000000"/>
          <w:sz w:val="22"/>
          <w:szCs w:val="22"/>
          <w:lang w:val="id-ID"/>
        </w:rPr>
        <w:t>self efficacy</w:t>
      </w:r>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kemudian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pemberian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tes</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soal</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kemampuan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pemecahan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masalah</w:t>
      </w:r>
      <w:proofErr w:type="spellEnd"/>
      <w:r w:rsidRPr="00FD4F1D">
        <w:rPr>
          <w:rFonts w:asciiTheme="minorHAnsi" w:eastAsia="Cambria Math" w:hAnsiTheme="minorHAnsi" w:cs="Cambria Math"/>
          <w:color w:val="000000"/>
          <w:sz w:val="22"/>
          <w:szCs w:val="22"/>
        </w:rPr>
        <w:t xml:space="preserve"> dan </w:t>
      </w:r>
      <w:proofErr w:type="spellStart"/>
      <w:r w:rsidRPr="00FD4F1D">
        <w:rPr>
          <w:rFonts w:asciiTheme="minorHAnsi" w:eastAsia="Cambria Math" w:hAnsiTheme="minorHAnsi" w:cs="Cambria Math"/>
          <w:color w:val="000000"/>
          <w:sz w:val="22"/>
          <w:szCs w:val="22"/>
        </w:rPr>
        <w:t>melakukan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wawancara</w:t>
      </w:r>
      <w:proofErr w:type="spellEnd"/>
      <w:r w:rsidRPr="00FD4F1D">
        <w:rPr>
          <w:rFonts w:asciiTheme="minorHAnsi" w:eastAsia="Cambria Math" w:hAnsiTheme="minorHAnsi" w:cs="Cambria Math"/>
          <w:color w:val="000000"/>
          <w:sz w:val="22"/>
          <w:szCs w:val="22"/>
          <w:lang w:val="id-ID"/>
        </w:rPr>
        <w:t xml:space="preserve">. </w:t>
      </w:r>
      <w:proofErr w:type="spellStart"/>
      <w:r w:rsidRPr="00FD4F1D">
        <w:rPr>
          <w:rFonts w:asciiTheme="minorHAnsi" w:eastAsia="Cambria Math" w:hAnsiTheme="minorHAnsi" w:cs="Cambria Math"/>
          <w:color w:val="000000"/>
          <w:sz w:val="22"/>
          <w:szCs w:val="22"/>
        </w:rPr>
        <w:t>Angket</w:t>
      </w:r>
      <w:proofErr w:type="spellEnd"/>
      <w:r w:rsidRPr="00FD4F1D">
        <w:rPr>
          <w:rFonts w:asciiTheme="minorHAnsi" w:eastAsia="Cambria Math" w:hAnsiTheme="minorHAnsi" w:cs="Cambria Math"/>
          <w:color w:val="000000"/>
          <w:sz w:val="22"/>
          <w:szCs w:val="22"/>
        </w:rPr>
        <w:t xml:space="preserve">  </w:t>
      </w:r>
      <w:r w:rsidRPr="00FD4F1D">
        <w:rPr>
          <w:rFonts w:asciiTheme="minorHAnsi" w:eastAsia="Cambria Math" w:hAnsiTheme="minorHAnsi" w:cs="Cambria Math"/>
          <w:i/>
          <w:iCs/>
          <w:color w:val="000000"/>
          <w:sz w:val="22"/>
          <w:szCs w:val="22"/>
          <w:lang w:val="id-ID"/>
        </w:rPr>
        <w:t>self efficacy</w:t>
      </w:r>
      <w:r w:rsidRPr="00FD4F1D">
        <w:rPr>
          <w:rFonts w:asciiTheme="minorHAnsi" w:eastAsia="Cambria Math" w:hAnsiTheme="minorHAnsi" w:cs="Cambria Math"/>
          <w:color w:val="000000"/>
          <w:sz w:val="22"/>
          <w:szCs w:val="22"/>
        </w:rPr>
        <w:t xml:space="preserve"> yang </w:t>
      </w:r>
      <w:proofErr w:type="spellStart"/>
      <w:r w:rsidRPr="00FD4F1D">
        <w:rPr>
          <w:rFonts w:asciiTheme="minorHAnsi" w:eastAsia="Cambria Math" w:hAnsiTheme="minorHAnsi" w:cs="Cambria Math"/>
          <w:color w:val="000000"/>
          <w:sz w:val="22"/>
          <w:szCs w:val="22"/>
        </w:rPr>
        <w:t>digunakan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diadopsi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dari</w:t>
      </w:r>
      <w:proofErr w:type="spellEnd"/>
      <w:r>
        <w:rPr>
          <w:rFonts w:asciiTheme="minorHAnsi" w:eastAsia="Cambria Math" w:hAnsiTheme="minorHAnsi" w:cs="Cambria Math"/>
          <w:color w:val="000000"/>
          <w:sz w:val="22"/>
          <w:szCs w:val="22"/>
          <w:lang w:val="id-ID"/>
        </w:rPr>
        <w:t xml:space="preserve">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{"citationItems":[{"id":"ITEM-1","itemData":{"DOI":"10.1136/bmj.326.7384.328","ISSN":"14685833","PMID":"12574050","abstract":"Penelitian ini bertujuan untuk mengetahui eksperimentasi model pembelajaran Problem Based Learning (PBL) dan model pembelajaran Guided Discovery Learning (GDL) terhadap kemampuan pemecahan masalah matematis siswa ditinjau dari self efficacy siswa. Metode yang digunakan dalam penelitian ini adalah eksperimen murni. Populasi penelitian ini adalah seluruh siswa kelas V sekolah dasar sekecamatan Panyingkiran. Pengambilan sampel dilakukan dengan teknik cluster random sampling. Sampel dalam penelitian ini adalah siswa kelas V SDN Jatipamor I yang berjumlah 57 siswa. Teknik pengumpulan data yaitu tes kemampuan pemecahan masalah dan angket self efficacy. Pengujian hipotesis menggunakan teknik anava dua jalur dengan taraf signifikansi 5%. Sebelum uji hipotesis, dilakukan uji prasyarat yaitu uji normalitas dengan uji kolmogorov- smirnov dan uji homogenitas dengan uji Levene. Hasil penelitian menunjukkan bahwa (1) tidak terdapat perbedaan kemampuan pemecahan masalah matematis antara siswa yang memperoleh pembelajaran model PBL siswa yang memperoleh pembelajaran model GDL, (2) terdapat perbedaaan kemampuan pemecahan masalah yang signifikan antara kelompok siswa yang memiliki self efficacy tinggi, sedang, dan rendah, (3) terdapat interaksi antara model pembelajaran dengan self efficacy terhadap kemampuan pemecahan masalah matematis siswa, (4) tidak terdapat perbedaan kemampuan pemecahan masalah matematis siswa yang memperoleh pembelajaran model PBL dengan siswa yang memperoleh pembelajaran model GDL pada kelompok siswa yang memiliki self efficacy tinggi, (5) tidak terdapat perbedaan kemampuan pemecahan masalah matematis siswa yang memperoleh pembelajaran model PBL dengan siswa yang memperoleh pembelajaran model GDL pada kelompok siswa yang memiliki self efficacy sedang (6) terdapat perbedaan kemampuan pemecahan masalah matematis siswa yang memperoleh pembelajaran model PBL dengan siswa yang memperoleh pembelajaran model GDL pada kelompok siswa yang memiliki self efficacy rendah","author":[{"dropping-particle":"","family":"Nahdi","given":"Dede Salim","non-dropping-particle":"","parse-names":false,"suffix":""}],"container-title":"Jurnal Cakrawala Pendas","id":"ITEM-1","issued":{"date-parts":[["2018"]]},"page":"51","title":"Problem based learning","type":"article-journal","volume":"4"},"uris":["http://www.mendeley.com/documents/?uuid=ef811a13-a4de-4a65-b077-b12fc539c78c"]}],"mendeley":{"formattedCitation":"(Nahdi, 2018)","plainTextFormattedCitation":"(Nahdi, 2018)","previouslyFormattedCitation":"(Nahdi, 2018)"},"properties":{"noteIndex":0},"schema":"https://github.com/citation-style-language/schema/raw/master/csl-citation.json"}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w:t>
      </w:r>
      <w:r>
        <w:rPr>
          <w:rFonts w:asciiTheme="minorHAnsi" w:hAnsiTheme="minorHAnsi"/>
          <w:noProof/>
          <w:sz w:val="22"/>
          <w:szCs w:val="22"/>
          <w:lang w:val="id-ID"/>
        </w:rPr>
        <w:t>Hendriana</w:t>
      </w:r>
      <w:r w:rsidRPr="00731B10">
        <w:rPr>
          <w:rFonts w:asciiTheme="minorHAnsi" w:hAnsiTheme="minorHAnsi"/>
          <w:noProof/>
          <w:sz w:val="22"/>
          <w:szCs w:val="22"/>
        </w:rPr>
        <w:t>, 201</w:t>
      </w:r>
      <w:r>
        <w:rPr>
          <w:rFonts w:asciiTheme="minorHAnsi" w:hAnsiTheme="minorHAnsi"/>
          <w:noProof/>
          <w:sz w:val="22"/>
          <w:szCs w:val="22"/>
          <w:lang w:val="id-ID"/>
        </w:rPr>
        <w:t>7</w:t>
      </w:r>
      <w:r w:rsidRPr="00731B10">
        <w:rPr>
          <w:rFonts w:asciiTheme="minorHAnsi" w:hAnsiTheme="minorHAnsi"/>
          <w:noProof/>
          <w:sz w:val="22"/>
          <w:szCs w:val="22"/>
        </w:rPr>
        <w:t>)</w:t>
      </w:r>
      <w:r w:rsidRPr="00731B10">
        <w:rPr>
          <w:rFonts w:asciiTheme="minorHAnsi" w:hAnsiTheme="minorHAnsi"/>
          <w:sz w:val="22"/>
          <w:szCs w:val="22"/>
        </w:rPr>
        <w:fldChar w:fldCharType="end"/>
      </w:r>
      <w:r>
        <w:rPr>
          <w:rFonts w:asciiTheme="minorHAnsi" w:eastAsia="Cambria Math" w:hAnsiTheme="minorHAnsi" w:cs="Cambria Math"/>
          <w:color w:val="000000"/>
          <w:sz w:val="22"/>
          <w:szCs w:val="22"/>
          <w:lang w:val="id-ID"/>
        </w:rPr>
        <w:t xml:space="preserve"> </w:t>
      </w:r>
      <w:r w:rsidRPr="00FD4F1D">
        <w:rPr>
          <w:rFonts w:asciiTheme="minorHAnsi" w:eastAsia="Cambria Math" w:hAnsiTheme="minorHAnsi" w:cs="Cambria Math"/>
          <w:color w:val="000000"/>
          <w:sz w:val="22"/>
          <w:szCs w:val="22"/>
          <w:lang w:val="id-ID"/>
        </w:rPr>
        <w:t>yang</w:t>
      </w:r>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berisikan</w:t>
      </w:r>
      <w:proofErr w:type="spellEnd"/>
      <w:r w:rsidRPr="00FD4F1D">
        <w:rPr>
          <w:rFonts w:asciiTheme="minorHAnsi" w:eastAsia="Cambria Math" w:hAnsiTheme="minorHAnsi" w:cs="Cambria Math"/>
          <w:color w:val="000000"/>
          <w:sz w:val="22"/>
          <w:szCs w:val="22"/>
        </w:rPr>
        <w:t xml:space="preserve"> 20 item </w:t>
      </w:r>
      <w:proofErr w:type="spellStart"/>
      <w:r w:rsidRPr="00FD4F1D">
        <w:rPr>
          <w:rFonts w:asciiTheme="minorHAnsi" w:eastAsia="Cambria Math" w:hAnsiTheme="minorHAnsi" w:cs="Cambria Math"/>
          <w:color w:val="000000"/>
          <w:sz w:val="22"/>
          <w:szCs w:val="22"/>
        </w:rPr>
        <w:t>pernyataan</w:t>
      </w:r>
      <w:proofErr w:type="spellEnd"/>
      <w:r w:rsidRPr="00FD4F1D">
        <w:rPr>
          <w:rFonts w:asciiTheme="minorHAnsi" w:eastAsia="Cambria Math" w:hAnsiTheme="minorHAnsi" w:cs="Cambria Math"/>
          <w:color w:val="000000"/>
          <w:sz w:val="22"/>
          <w:szCs w:val="22"/>
        </w:rPr>
        <w:t xml:space="preserve"> yang </w:t>
      </w:r>
      <w:proofErr w:type="spellStart"/>
      <w:r w:rsidRPr="00FD4F1D">
        <w:rPr>
          <w:rFonts w:asciiTheme="minorHAnsi" w:eastAsia="Cambria Math" w:hAnsiTheme="minorHAnsi" w:cs="Cambria Math"/>
          <w:color w:val="000000"/>
          <w:sz w:val="22"/>
          <w:szCs w:val="22"/>
        </w:rPr>
        <w:t>terdiri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atas</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pernyataan</w:t>
      </w:r>
      <w:proofErr w:type="spellEnd"/>
      <w:r w:rsidRPr="00FD4F1D">
        <w:rPr>
          <w:rFonts w:asciiTheme="minorHAnsi" w:eastAsia="Cambria Math" w:hAnsiTheme="minorHAnsi" w:cs="Cambria Math"/>
          <w:color w:val="000000"/>
          <w:sz w:val="22"/>
          <w:szCs w:val="22"/>
        </w:rPr>
        <w:t xml:space="preserve"> negative dan </w:t>
      </w:r>
      <w:proofErr w:type="spellStart"/>
      <w:r w:rsidRPr="00FD4F1D">
        <w:rPr>
          <w:rFonts w:asciiTheme="minorHAnsi" w:eastAsia="Cambria Math" w:hAnsiTheme="minorHAnsi" w:cs="Cambria Math"/>
          <w:color w:val="000000"/>
          <w:sz w:val="22"/>
          <w:szCs w:val="22"/>
        </w:rPr>
        <w:t>positif</w:t>
      </w:r>
      <w:proofErr w:type="spellEnd"/>
      <w:r>
        <w:rPr>
          <w:rFonts w:asciiTheme="minorHAnsi" w:eastAsia="Cambria Math" w:hAnsiTheme="minorHAnsi" w:cs="Cambria Math"/>
          <w:color w:val="000000"/>
          <w:sz w:val="22"/>
          <w:szCs w:val="22"/>
          <w:lang w:val="id-ID"/>
        </w:rPr>
        <w:t xml:space="preserve">. </w:t>
      </w:r>
      <w:r w:rsidRPr="00FD4F1D">
        <w:rPr>
          <w:rFonts w:asciiTheme="minorHAnsi" w:eastAsia="Cambria Math" w:hAnsiTheme="minorHAnsi" w:cs="Cambria Math"/>
          <w:color w:val="000000"/>
          <w:sz w:val="22"/>
          <w:szCs w:val="22"/>
        </w:rPr>
        <w:t xml:space="preserve"> Teknik </w:t>
      </w:r>
      <w:proofErr w:type="spellStart"/>
      <w:r w:rsidRPr="00FD4F1D">
        <w:rPr>
          <w:rFonts w:asciiTheme="minorHAnsi" w:eastAsia="Cambria Math" w:hAnsiTheme="minorHAnsi" w:cs="Cambria Math"/>
          <w:color w:val="000000"/>
          <w:sz w:val="22"/>
          <w:szCs w:val="22"/>
        </w:rPr>
        <w:t>analisis</w:t>
      </w:r>
      <w:proofErr w:type="spellEnd"/>
      <w:r w:rsidRPr="00FD4F1D">
        <w:rPr>
          <w:rFonts w:asciiTheme="minorHAnsi" w:eastAsia="Cambria Math" w:hAnsiTheme="minorHAnsi" w:cs="Cambria Math"/>
          <w:color w:val="000000"/>
          <w:sz w:val="22"/>
          <w:szCs w:val="22"/>
        </w:rPr>
        <w:t xml:space="preserve"> data yang </w:t>
      </w:r>
      <w:proofErr w:type="spellStart"/>
      <w:r w:rsidRPr="00FD4F1D">
        <w:rPr>
          <w:rFonts w:asciiTheme="minorHAnsi" w:eastAsia="Cambria Math" w:hAnsiTheme="minorHAnsi" w:cs="Cambria Math"/>
          <w:color w:val="000000"/>
          <w:sz w:val="22"/>
          <w:szCs w:val="22"/>
        </w:rPr>
        <w:t>digunakan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dalam</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penelitian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ini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yaitu</w:t>
      </w:r>
      <w:proofErr w:type="spellEnd"/>
      <w:r w:rsidRPr="00FD4F1D">
        <w:rPr>
          <w:rFonts w:asciiTheme="minorHAnsi" w:eastAsia="Cambria Math" w:hAnsiTheme="minorHAnsi" w:cs="Cambria Math"/>
          <w:color w:val="000000"/>
          <w:sz w:val="22"/>
          <w:szCs w:val="22"/>
        </w:rPr>
        <w:t xml:space="preserve"> model Miles, Huberman dan Saldana </w:t>
      </w:r>
      <w:r w:rsidRPr="00731B10">
        <w:rPr>
          <w:rFonts w:asciiTheme="minorHAnsi" w:hAnsiTheme="minorHAnsi"/>
          <w:sz w:val="22"/>
          <w:szCs w:val="22"/>
        </w:rPr>
        <w:fldChar w:fldCharType="begin" w:fldLock="1"/>
      </w:r>
      <w:r w:rsidRPr="00731B10">
        <w:rPr>
          <w:rFonts w:asciiTheme="minorHAnsi" w:hAnsiTheme="minorHAnsi"/>
          <w:sz w:val="22"/>
          <w:szCs w:val="22"/>
        </w:rPr>
        <w:instrText>ADDIN CSL_CITATION {"citationItems":[{"id":"ITEM-1","itemData":{"DOI":"10.1136/bmj.326.7384.328","ISSN":"14685833","PMID":"12574050","abstract":"Penelitian ini bertujuan untuk mengetahui eksperimentasi model pembelajaran Problem Based Learning (PBL) dan model pembelajaran Guided Discovery Learning (GDL) terhadap kemampuan pemecahan masalah matematis siswa ditinjau dari self efficacy siswa. Metode yang digunakan dalam penelitian ini adalah eksperimen murni. Populasi penelitian ini adalah seluruh siswa kelas V sekolah dasar sekecamatan Panyingkiran. Pengambilan sampel dilakukan dengan teknik cluster random sampling. Sampel dalam penelitian ini adalah siswa kelas V SDN Jatipamor I yang berjumlah 57 siswa. Teknik pengumpulan data yaitu tes kemampuan pemecahan masalah dan angket self efficacy. Pengujian hipotesis menggunakan teknik anava dua jalur dengan taraf signifikansi 5%. Sebelum uji hipotesis, dilakukan uji prasyarat yaitu uji normalitas dengan uji kolmogorov- smirnov dan uji homogenitas dengan uji Levene. Hasil penelitian menunjukkan bahwa (1) tidak terdapat perbedaan kemampuan pemecahan masalah matematis antara siswa yang memperoleh pembelajaran model PBL siswa yang memperoleh pembelajaran model GDL, (2) terdapat perbedaaan kemampuan pemecahan masalah yang signifikan antara kelompok siswa yang memiliki self efficacy tinggi, sedang, dan rendah, (3) terdapat interaksi antara model pembelajaran dengan self efficacy terhadap kemampuan pemecahan masalah matematis siswa, (4) tidak terdapat perbedaan kemampuan pemecahan masalah matematis siswa yang memperoleh pembelajaran model PBL dengan siswa yang memperoleh pembelajaran model GDL pada kelompok siswa yang memiliki self efficacy tinggi, (5) tidak terdapat perbedaan kemampuan pemecahan masalah matematis siswa yang memperoleh pembelajaran model PBL dengan siswa yang memperoleh pembelajaran model GDL pada kelompok siswa yang memiliki self efficacy sedang (6) terdapat perbedaan kemampuan pemecahan masalah matematis siswa yang memperoleh pembelajaran model PBL dengan siswa yang memperoleh pembelajaran model GDL pada kelompok siswa yang memiliki self efficacy rendah","author":[{"dropping-particle":"","family":"Nahdi","given":"Dede Salim","non-dropping-particle":"","parse-names":false,"suffix":""}],"container-title":"Jurnal Cakrawala Pendas","id":"ITEM-1","issued":{"date-parts":[["2018"]]},"page":"51","title":"Problem based learning","type":"article-journal","volume":"4"},"uris":["http://www.mendeley.com/documents/?uuid=ef811a13-a4de-4a65-b077-b12fc539c78c"]}],"mendeley":{"formattedCitation":"(Nahdi, 2018)","plainTextFormattedCitation":"(Nahdi, 2018)","previouslyFormattedCitation":"(Nahdi, 2018)"},"properties":{"noteIndex":0},"schema":"https://github.com/citation-style-language/schema/raw/master/csl-citation.json"}</w:instrText>
      </w:r>
      <w:r w:rsidRPr="00731B10">
        <w:rPr>
          <w:rFonts w:asciiTheme="minorHAnsi" w:hAnsiTheme="minorHAnsi"/>
          <w:sz w:val="22"/>
          <w:szCs w:val="22"/>
        </w:rPr>
        <w:fldChar w:fldCharType="separate"/>
      </w:r>
      <w:r w:rsidRPr="00731B10">
        <w:rPr>
          <w:rFonts w:asciiTheme="minorHAnsi" w:hAnsiTheme="minorHAnsi"/>
          <w:noProof/>
          <w:sz w:val="22"/>
          <w:szCs w:val="22"/>
        </w:rPr>
        <w:t>(</w:t>
      </w:r>
      <w:r>
        <w:rPr>
          <w:rFonts w:asciiTheme="minorHAnsi" w:hAnsiTheme="minorHAnsi"/>
          <w:noProof/>
          <w:sz w:val="22"/>
          <w:szCs w:val="22"/>
          <w:lang w:val="id-ID"/>
        </w:rPr>
        <w:t>Miles</w:t>
      </w:r>
      <w:r w:rsidRPr="00731B10">
        <w:rPr>
          <w:rFonts w:asciiTheme="minorHAnsi" w:hAnsiTheme="minorHAnsi"/>
          <w:noProof/>
          <w:sz w:val="22"/>
          <w:szCs w:val="22"/>
        </w:rPr>
        <w:t>, 201</w:t>
      </w:r>
      <w:r>
        <w:rPr>
          <w:rFonts w:asciiTheme="minorHAnsi" w:hAnsiTheme="minorHAnsi"/>
          <w:noProof/>
          <w:sz w:val="22"/>
          <w:szCs w:val="22"/>
          <w:lang w:val="id-ID"/>
        </w:rPr>
        <w:t>4</w:t>
      </w:r>
      <w:r w:rsidRPr="00731B10">
        <w:rPr>
          <w:rFonts w:asciiTheme="minorHAnsi" w:hAnsiTheme="minorHAnsi"/>
          <w:noProof/>
          <w:sz w:val="22"/>
          <w:szCs w:val="22"/>
        </w:rPr>
        <w:t>)</w:t>
      </w:r>
      <w:r w:rsidRPr="00731B10">
        <w:rPr>
          <w:rFonts w:asciiTheme="minorHAnsi" w:hAnsiTheme="minorHAnsi"/>
          <w:sz w:val="22"/>
          <w:szCs w:val="22"/>
        </w:rPr>
        <w:fldChar w:fldCharType="end"/>
      </w:r>
      <w:r>
        <w:rPr>
          <w:rFonts w:asciiTheme="minorHAnsi" w:hAnsiTheme="minorHAnsi"/>
          <w:sz w:val="22"/>
          <w:szCs w:val="22"/>
          <w:lang w:val="id-ID"/>
        </w:rPr>
        <w:t xml:space="preserve"> </w:t>
      </w:r>
      <w:proofErr w:type="spellStart"/>
      <w:r w:rsidRPr="00FD4F1D">
        <w:rPr>
          <w:rFonts w:asciiTheme="minorHAnsi" w:eastAsia="Cambria Math" w:hAnsiTheme="minorHAnsi" w:cs="Cambria Math"/>
          <w:color w:val="000000"/>
          <w:sz w:val="22"/>
          <w:szCs w:val="22"/>
        </w:rPr>
        <w:t>adalah</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kondensasi</w:t>
      </w:r>
      <w:proofErr w:type="spellEnd"/>
      <w:r w:rsidRPr="00FD4F1D">
        <w:rPr>
          <w:rFonts w:asciiTheme="minorHAnsi" w:eastAsia="Cambria Math" w:hAnsiTheme="minorHAnsi" w:cs="Cambria Math"/>
          <w:color w:val="000000"/>
          <w:sz w:val="22"/>
          <w:szCs w:val="22"/>
        </w:rPr>
        <w:t xml:space="preserve"> data, </w:t>
      </w:r>
      <w:proofErr w:type="spellStart"/>
      <w:r w:rsidRPr="00FD4F1D">
        <w:rPr>
          <w:rFonts w:asciiTheme="minorHAnsi" w:eastAsia="Cambria Math" w:hAnsiTheme="minorHAnsi" w:cs="Cambria Math"/>
          <w:color w:val="000000"/>
          <w:sz w:val="22"/>
          <w:szCs w:val="22"/>
        </w:rPr>
        <w:t>penyajian</w:t>
      </w:r>
      <w:proofErr w:type="spellEnd"/>
      <w:r w:rsidRPr="00FD4F1D">
        <w:rPr>
          <w:rFonts w:asciiTheme="minorHAnsi" w:eastAsia="Cambria Math" w:hAnsiTheme="minorHAnsi" w:cs="Cambria Math"/>
          <w:color w:val="000000"/>
          <w:sz w:val="22"/>
          <w:szCs w:val="22"/>
        </w:rPr>
        <w:t xml:space="preserve"> data, </w:t>
      </w:r>
      <w:proofErr w:type="spellStart"/>
      <w:r w:rsidRPr="00FD4F1D">
        <w:rPr>
          <w:rFonts w:asciiTheme="minorHAnsi" w:eastAsia="Cambria Math" w:hAnsiTheme="minorHAnsi" w:cs="Cambria Math"/>
          <w:color w:val="000000"/>
          <w:sz w:val="22"/>
          <w:szCs w:val="22"/>
        </w:rPr>
        <w:t>verifikasi</w:t>
      </w:r>
      <w:proofErr w:type="spellEnd"/>
      <w:r w:rsidRPr="00FD4F1D">
        <w:rPr>
          <w:rFonts w:asciiTheme="minorHAnsi" w:eastAsia="Cambria Math" w:hAnsiTheme="minorHAnsi" w:cs="Cambria Math"/>
          <w:color w:val="000000"/>
          <w:sz w:val="22"/>
          <w:szCs w:val="22"/>
        </w:rPr>
        <w:t xml:space="preserve"> data </w:t>
      </w:r>
      <w:proofErr w:type="spellStart"/>
      <w:r w:rsidRPr="00FD4F1D">
        <w:rPr>
          <w:rFonts w:asciiTheme="minorHAnsi" w:eastAsia="Cambria Math" w:hAnsiTheme="minorHAnsi" w:cs="Cambria Math"/>
          <w:color w:val="000000"/>
          <w:sz w:val="22"/>
          <w:szCs w:val="22"/>
        </w:rPr>
        <w:t>atau</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penarikan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kesimpulan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Dalam</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penelitian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ini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digunakan</w:t>
      </w:r>
      <w:proofErr w:type="spellEnd"/>
      <w:r w:rsidRPr="00FD4F1D">
        <w:rPr>
          <w:rFonts w:asciiTheme="minorHAnsi" w:eastAsia="Cambria Math" w:hAnsiTheme="minorHAnsi" w:cs="Cambria Math"/>
          <w:color w:val="000000"/>
          <w:sz w:val="22"/>
          <w:szCs w:val="22"/>
        </w:rPr>
        <w:t xml:space="preserve"> uji </w:t>
      </w:r>
      <w:proofErr w:type="spellStart"/>
      <w:r w:rsidRPr="00FD4F1D">
        <w:rPr>
          <w:rFonts w:asciiTheme="minorHAnsi" w:eastAsia="Cambria Math" w:hAnsiTheme="minorHAnsi" w:cs="Cambria Math"/>
          <w:color w:val="000000"/>
          <w:sz w:val="22"/>
          <w:szCs w:val="22"/>
        </w:rPr>
        <w:t>kredibiltas</w:t>
      </w:r>
      <w:proofErr w:type="spellEnd"/>
      <w:r w:rsidRPr="00FD4F1D">
        <w:rPr>
          <w:rFonts w:asciiTheme="minorHAnsi" w:eastAsia="Cambria Math" w:hAnsiTheme="minorHAnsi" w:cs="Cambria Math"/>
          <w:color w:val="000000"/>
          <w:sz w:val="22"/>
          <w:szCs w:val="22"/>
        </w:rPr>
        <w:t xml:space="preserve"> data </w:t>
      </w:r>
      <w:proofErr w:type="spellStart"/>
      <w:r w:rsidRPr="00FD4F1D">
        <w:rPr>
          <w:rFonts w:asciiTheme="minorHAnsi" w:eastAsia="Cambria Math" w:hAnsiTheme="minorHAnsi" w:cs="Cambria Math"/>
          <w:color w:val="000000"/>
          <w:sz w:val="22"/>
          <w:szCs w:val="22"/>
        </w:rPr>
        <w:t>yakni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dengan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menggunakan</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triangulasi</w:t>
      </w:r>
      <w:proofErr w:type="spellEnd"/>
      <w:r w:rsidRPr="00FD4F1D">
        <w:rPr>
          <w:rFonts w:asciiTheme="minorHAnsi" w:eastAsia="Cambria Math" w:hAnsiTheme="minorHAnsi" w:cs="Cambria Math"/>
          <w:color w:val="000000"/>
          <w:sz w:val="22"/>
          <w:szCs w:val="22"/>
        </w:rPr>
        <w:t xml:space="preserve"> </w:t>
      </w:r>
      <w:proofErr w:type="spellStart"/>
      <w:r w:rsidRPr="00FD4F1D">
        <w:rPr>
          <w:rFonts w:asciiTheme="minorHAnsi" w:eastAsia="Cambria Math" w:hAnsiTheme="minorHAnsi" w:cs="Cambria Math"/>
          <w:color w:val="000000"/>
          <w:sz w:val="22"/>
          <w:szCs w:val="22"/>
        </w:rPr>
        <w:t>metode</w:t>
      </w:r>
      <w:proofErr w:type="spellEnd"/>
      <w:r>
        <w:rPr>
          <w:rFonts w:asciiTheme="minorHAnsi" w:eastAsia="Cambria Math" w:hAnsiTheme="minorHAnsi" w:cs="Cambria Math"/>
          <w:color w:val="000000"/>
          <w:sz w:val="22"/>
          <w:szCs w:val="22"/>
          <w:lang w:val="id-ID"/>
        </w:rPr>
        <w:t>.</w:t>
      </w:r>
    </w:p>
    <w:p w14:paraId="7E985A1E" w14:textId="77777777" w:rsidR="00FD4F1D" w:rsidRPr="00FD4F1D" w:rsidRDefault="00FD4F1D" w:rsidP="00FD4F1D">
      <w:pPr>
        <w:pBdr>
          <w:top w:val="nil"/>
          <w:left w:val="nil"/>
          <w:bottom w:val="nil"/>
          <w:right w:val="nil"/>
          <w:between w:val="nil"/>
        </w:pBdr>
        <w:spacing w:line="276" w:lineRule="auto"/>
        <w:ind w:firstLine="567"/>
        <w:jc w:val="both"/>
        <w:rPr>
          <w:rFonts w:asciiTheme="minorHAnsi" w:eastAsia="Cambria Math" w:hAnsiTheme="minorHAnsi" w:cs="Cambria Math"/>
          <w:color w:val="000000"/>
          <w:sz w:val="22"/>
          <w:szCs w:val="22"/>
          <w:lang w:val="id-ID"/>
        </w:rPr>
      </w:pPr>
    </w:p>
    <w:p w14:paraId="5F78F120" w14:textId="77777777" w:rsidR="00731B10" w:rsidRPr="00FD4F1D" w:rsidRDefault="00731B10" w:rsidP="00FD4F1D">
      <w:pPr>
        <w:pBdr>
          <w:top w:val="nil"/>
          <w:left w:val="nil"/>
          <w:bottom w:val="nil"/>
          <w:right w:val="nil"/>
          <w:between w:val="nil"/>
        </w:pBdr>
        <w:spacing w:line="276" w:lineRule="auto"/>
        <w:jc w:val="both"/>
        <w:rPr>
          <w:rFonts w:asciiTheme="minorHAnsi" w:hAnsiTheme="minorHAnsi"/>
          <w:b/>
          <w:color w:val="000000"/>
          <w:highlight w:val="white"/>
        </w:rPr>
      </w:pPr>
      <w:r w:rsidRPr="00FD4F1D">
        <w:rPr>
          <w:rFonts w:asciiTheme="minorHAnsi" w:hAnsiTheme="minorHAnsi"/>
          <w:b/>
          <w:color w:val="000000"/>
          <w:highlight w:val="white"/>
        </w:rPr>
        <w:t>HASIL DAN PEMBAHASAN</w:t>
      </w:r>
    </w:p>
    <w:p w14:paraId="07E5FB43" w14:textId="77777777" w:rsidR="00C356A5" w:rsidRPr="00C356A5" w:rsidRDefault="00C356A5" w:rsidP="00C356A5">
      <w:pPr>
        <w:pBdr>
          <w:top w:val="nil"/>
          <w:left w:val="nil"/>
          <w:bottom w:val="nil"/>
          <w:right w:val="nil"/>
          <w:between w:val="nil"/>
        </w:pBdr>
        <w:spacing w:line="276" w:lineRule="auto"/>
        <w:ind w:firstLine="567"/>
        <w:jc w:val="both"/>
        <w:rPr>
          <w:rFonts w:asciiTheme="minorHAnsi" w:eastAsia="Cambria Math" w:hAnsiTheme="minorHAnsi" w:cs="Cambria Math"/>
          <w:color w:val="000000"/>
          <w:sz w:val="22"/>
          <w:szCs w:val="22"/>
        </w:rPr>
      </w:pPr>
      <w:r w:rsidRPr="00C356A5">
        <w:rPr>
          <w:rFonts w:asciiTheme="minorHAnsi" w:eastAsia="Cambria Math" w:hAnsiTheme="minorHAnsi" w:cs="Cambria Math"/>
          <w:color w:val="000000"/>
          <w:sz w:val="22"/>
          <w:szCs w:val="22"/>
        </w:rPr>
        <w:t xml:space="preserve">Dari </w:t>
      </w:r>
      <w:proofErr w:type="spellStart"/>
      <w:r w:rsidRPr="00C356A5">
        <w:rPr>
          <w:rFonts w:asciiTheme="minorHAnsi" w:eastAsia="Cambria Math" w:hAnsiTheme="minorHAnsi" w:cs="Cambria Math"/>
          <w:color w:val="000000"/>
          <w:sz w:val="22"/>
          <w:szCs w:val="22"/>
        </w:rPr>
        <w:t>hasil</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angket</w:t>
      </w:r>
      <w:proofErr w:type="spellEnd"/>
      <w:r w:rsidRPr="00C356A5">
        <w:rPr>
          <w:rFonts w:asciiTheme="minorHAnsi" w:eastAsia="Cambria Math" w:hAnsiTheme="minorHAnsi" w:cs="Cambria Math"/>
          <w:color w:val="000000"/>
          <w:sz w:val="22"/>
          <w:szCs w:val="22"/>
        </w:rPr>
        <w:t xml:space="preserve"> yang </w:t>
      </w:r>
      <w:proofErr w:type="spellStart"/>
      <w:r w:rsidRPr="00C356A5">
        <w:rPr>
          <w:rFonts w:asciiTheme="minorHAnsi" w:eastAsia="Cambria Math" w:hAnsiTheme="minorHAnsi" w:cs="Cambria Math"/>
          <w:color w:val="000000"/>
          <w:sz w:val="22"/>
          <w:szCs w:val="22"/>
        </w:rPr>
        <w:t>diberikan</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diperoleh</w:t>
      </w:r>
      <w:proofErr w:type="spellEnd"/>
      <w:r w:rsidRPr="00C356A5">
        <w:rPr>
          <w:rFonts w:asciiTheme="minorHAnsi" w:eastAsia="Cambria Math" w:hAnsiTheme="minorHAnsi" w:cs="Cambria Math"/>
          <w:color w:val="000000"/>
          <w:sz w:val="22"/>
          <w:szCs w:val="22"/>
        </w:rPr>
        <w:t xml:space="preserve"> 3 </w:t>
      </w:r>
      <w:proofErr w:type="spellStart"/>
      <w:r w:rsidRPr="00C356A5">
        <w:rPr>
          <w:rFonts w:asciiTheme="minorHAnsi" w:eastAsia="Cambria Math" w:hAnsiTheme="minorHAnsi" w:cs="Cambria Math"/>
          <w:color w:val="000000"/>
          <w:sz w:val="22"/>
          <w:szCs w:val="22"/>
        </w:rPr>
        <w:t>subjek</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penelitian</w:t>
      </w:r>
      <w:proofErr w:type="spellEnd"/>
      <w:r w:rsidRPr="00C356A5">
        <w:rPr>
          <w:rFonts w:asciiTheme="minorHAnsi" w:eastAsia="Cambria Math" w:hAnsiTheme="minorHAnsi" w:cs="Cambria Math"/>
          <w:color w:val="000000"/>
          <w:sz w:val="22"/>
          <w:szCs w:val="22"/>
        </w:rPr>
        <w:t xml:space="preserve"> yang </w:t>
      </w:r>
      <w:proofErr w:type="spellStart"/>
      <w:r w:rsidRPr="00C356A5">
        <w:rPr>
          <w:rFonts w:asciiTheme="minorHAnsi" w:eastAsia="Cambria Math" w:hAnsiTheme="minorHAnsi" w:cs="Cambria Math"/>
          <w:color w:val="000000"/>
          <w:sz w:val="22"/>
          <w:szCs w:val="22"/>
        </w:rPr>
        <w:t>mewakili</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setiap</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tingkat</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kategori</w:t>
      </w:r>
      <w:proofErr w:type="spellEnd"/>
      <w:r w:rsidRPr="00C356A5">
        <w:rPr>
          <w:rFonts w:asciiTheme="minorHAnsi" w:eastAsia="Cambria Math" w:hAnsiTheme="minorHAnsi" w:cs="Cambria Math"/>
          <w:color w:val="000000"/>
          <w:sz w:val="22"/>
          <w:szCs w:val="22"/>
        </w:rPr>
        <w:t xml:space="preserve"> </w:t>
      </w:r>
      <w:r w:rsidRPr="00C356A5">
        <w:rPr>
          <w:rFonts w:asciiTheme="minorHAnsi" w:eastAsia="Cambria Math" w:hAnsiTheme="minorHAnsi" w:cs="Cambria Math"/>
          <w:i/>
          <w:iCs/>
          <w:color w:val="000000"/>
          <w:sz w:val="22"/>
          <w:szCs w:val="22"/>
          <w:lang w:val="id-ID"/>
        </w:rPr>
        <w:t>self efficacy</w:t>
      </w:r>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sehingga</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dapat</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disajikan</w:t>
      </w:r>
      <w:proofErr w:type="spellEnd"/>
      <w:r w:rsidRPr="00C356A5">
        <w:rPr>
          <w:rFonts w:asciiTheme="minorHAnsi" w:eastAsia="Cambria Math" w:hAnsiTheme="minorHAnsi" w:cs="Cambria Math"/>
          <w:color w:val="000000"/>
          <w:sz w:val="22"/>
          <w:szCs w:val="22"/>
        </w:rPr>
        <w:t xml:space="preserve"> </w:t>
      </w:r>
      <w:proofErr w:type="spellStart"/>
      <w:r w:rsidRPr="00C356A5">
        <w:rPr>
          <w:rFonts w:asciiTheme="minorHAnsi" w:eastAsia="Cambria Math" w:hAnsiTheme="minorHAnsi" w:cs="Cambria Math"/>
          <w:color w:val="000000"/>
          <w:sz w:val="22"/>
          <w:szCs w:val="22"/>
        </w:rPr>
        <w:t>dalam</w:t>
      </w:r>
      <w:proofErr w:type="spellEnd"/>
      <w:r w:rsidRPr="00C356A5">
        <w:rPr>
          <w:rFonts w:asciiTheme="minorHAnsi" w:eastAsia="Cambria Math" w:hAnsiTheme="minorHAnsi" w:cs="Cambria Math"/>
          <w:color w:val="000000"/>
          <w:sz w:val="22"/>
          <w:szCs w:val="22"/>
        </w:rPr>
        <w:t xml:space="preserve"> table</w:t>
      </w:r>
      <w:r w:rsidRPr="00C356A5">
        <w:rPr>
          <w:rFonts w:asciiTheme="minorHAnsi" w:eastAsia="Cambria Math" w:hAnsiTheme="minorHAnsi" w:cs="Cambria Math"/>
          <w:color w:val="000000"/>
          <w:sz w:val="22"/>
          <w:szCs w:val="22"/>
          <w:lang w:val="id-ID"/>
        </w:rPr>
        <w:t xml:space="preserve"> 1.</w:t>
      </w:r>
    </w:p>
    <w:p w14:paraId="1CE4F62F" w14:textId="4680BE16" w:rsidR="00C356A5" w:rsidRPr="00C356A5" w:rsidRDefault="00C356A5" w:rsidP="00C356A5">
      <w:pPr>
        <w:pBdr>
          <w:top w:val="nil"/>
          <w:left w:val="nil"/>
          <w:bottom w:val="nil"/>
          <w:right w:val="nil"/>
          <w:between w:val="nil"/>
        </w:pBdr>
        <w:spacing w:line="276" w:lineRule="auto"/>
        <w:jc w:val="center"/>
        <w:rPr>
          <w:rFonts w:asciiTheme="minorHAnsi" w:eastAsia="Cambria Math" w:hAnsiTheme="minorHAnsi" w:cs="Cambria Math"/>
          <w:color w:val="000000"/>
          <w:sz w:val="22"/>
          <w:szCs w:val="22"/>
        </w:rPr>
      </w:pPr>
      <w:proofErr w:type="spellStart"/>
      <w:r w:rsidRPr="0058166F">
        <w:rPr>
          <w:rFonts w:asciiTheme="minorHAnsi" w:eastAsia="Cambria Math" w:hAnsiTheme="minorHAnsi" w:cs="Cambria Math"/>
          <w:b/>
          <w:bCs/>
          <w:color w:val="000000"/>
          <w:sz w:val="22"/>
          <w:szCs w:val="22"/>
        </w:rPr>
        <w:t>Tabel</w:t>
      </w:r>
      <w:proofErr w:type="spellEnd"/>
      <w:r w:rsidRPr="0058166F">
        <w:rPr>
          <w:rFonts w:asciiTheme="minorHAnsi" w:eastAsia="Cambria Math" w:hAnsiTheme="minorHAnsi" w:cs="Cambria Math"/>
          <w:b/>
          <w:bCs/>
          <w:color w:val="000000"/>
          <w:sz w:val="22"/>
          <w:szCs w:val="22"/>
        </w:rPr>
        <w:t xml:space="preserve"> 1</w:t>
      </w:r>
      <w:r w:rsidR="0058166F">
        <w:rPr>
          <w:rFonts w:asciiTheme="minorHAnsi" w:eastAsia="Cambria Math" w:hAnsiTheme="minorHAnsi" w:cs="Cambria Math"/>
          <w:color w:val="000000"/>
          <w:sz w:val="22"/>
          <w:szCs w:val="22"/>
          <w:lang w:val="id-ID"/>
        </w:rPr>
        <w:t>.</w:t>
      </w:r>
      <w:r w:rsidRPr="00C356A5">
        <w:rPr>
          <w:rFonts w:asciiTheme="minorHAnsi" w:eastAsia="Cambria Math" w:hAnsiTheme="minorHAnsi" w:cs="Cambria Math"/>
          <w:color w:val="000000"/>
          <w:sz w:val="22"/>
          <w:szCs w:val="22"/>
        </w:rPr>
        <w:t xml:space="preserve"> Hasil </w:t>
      </w:r>
      <w:proofErr w:type="spellStart"/>
      <w:r w:rsidRPr="00C356A5">
        <w:rPr>
          <w:rFonts w:asciiTheme="minorHAnsi" w:eastAsia="Cambria Math" w:hAnsiTheme="minorHAnsi" w:cs="Cambria Math"/>
          <w:color w:val="000000"/>
          <w:sz w:val="22"/>
          <w:szCs w:val="22"/>
        </w:rPr>
        <w:t>Angket</w:t>
      </w:r>
      <w:proofErr w:type="spellEnd"/>
      <w:r w:rsidRPr="00C356A5">
        <w:rPr>
          <w:rFonts w:asciiTheme="minorHAnsi" w:eastAsia="Cambria Math" w:hAnsiTheme="minorHAnsi" w:cs="Cambria Math"/>
          <w:color w:val="000000"/>
          <w:sz w:val="22"/>
          <w:szCs w:val="22"/>
        </w:rPr>
        <w:t xml:space="preserve"> Self Efficacy</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9"/>
        <w:gridCol w:w="1265"/>
        <w:gridCol w:w="149"/>
      </w:tblGrid>
      <w:tr w:rsidR="00731B10" w:rsidRPr="00731B10" w14:paraId="533A9F4C" w14:textId="77777777" w:rsidTr="002B5D47">
        <w:trPr>
          <w:jc w:val="center"/>
        </w:trPr>
        <w:tc>
          <w:tcPr>
            <w:tcW w:w="1414" w:type="dxa"/>
            <w:tcBorders>
              <w:bottom w:val="single" w:sz="4" w:space="0" w:color="auto"/>
            </w:tcBorders>
            <w:shd w:val="clear" w:color="auto" w:fill="auto"/>
            <w:hideMark/>
          </w:tcPr>
          <w:p w14:paraId="5F01CBEC" w14:textId="77777777" w:rsidR="00731B10" w:rsidRPr="002B5D47" w:rsidRDefault="00731B10" w:rsidP="00731B10">
            <w:pPr>
              <w:spacing w:line="276" w:lineRule="auto"/>
              <w:jc w:val="center"/>
              <w:rPr>
                <w:rFonts w:asciiTheme="minorHAnsi" w:hAnsiTheme="minorHAnsi"/>
                <w:b/>
                <w:bCs/>
                <w:sz w:val="22"/>
                <w:szCs w:val="22"/>
              </w:rPr>
            </w:pPr>
            <w:proofErr w:type="spellStart"/>
            <w:r w:rsidRPr="002B5D47">
              <w:rPr>
                <w:rFonts w:asciiTheme="minorHAnsi" w:hAnsiTheme="minorHAnsi"/>
                <w:b/>
                <w:bCs/>
                <w:sz w:val="22"/>
                <w:szCs w:val="22"/>
              </w:rPr>
              <w:t>Kode</w:t>
            </w:r>
            <w:proofErr w:type="spellEnd"/>
            <w:r w:rsidRPr="002B5D47">
              <w:rPr>
                <w:rFonts w:asciiTheme="minorHAnsi" w:hAnsiTheme="minorHAnsi"/>
                <w:b/>
                <w:bCs/>
                <w:sz w:val="22"/>
                <w:szCs w:val="22"/>
              </w:rPr>
              <w:t xml:space="preserve"> </w:t>
            </w:r>
            <w:proofErr w:type="spellStart"/>
            <w:r w:rsidRPr="002B5D47">
              <w:rPr>
                <w:rFonts w:asciiTheme="minorHAnsi" w:hAnsiTheme="minorHAnsi"/>
                <w:b/>
                <w:bCs/>
                <w:sz w:val="22"/>
                <w:szCs w:val="22"/>
              </w:rPr>
              <w:t>Siswa</w:t>
            </w:r>
            <w:proofErr w:type="spellEnd"/>
          </w:p>
        </w:tc>
        <w:tc>
          <w:tcPr>
            <w:tcW w:w="1563" w:type="dxa"/>
            <w:gridSpan w:val="2"/>
            <w:tcBorders>
              <w:bottom w:val="single" w:sz="4" w:space="0" w:color="auto"/>
            </w:tcBorders>
            <w:shd w:val="clear" w:color="auto" w:fill="auto"/>
            <w:hideMark/>
          </w:tcPr>
          <w:p w14:paraId="62F9002A" w14:textId="77777777" w:rsidR="00731B10" w:rsidRPr="002B5D47" w:rsidRDefault="00731B10" w:rsidP="00731B10">
            <w:pPr>
              <w:spacing w:line="276" w:lineRule="auto"/>
              <w:jc w:val="center"/>
              <w:rPr>
                <w:rFonts w:asciiTheme="minorHAnsi" w:hAnsiTheme="minorHAnsi"/>
                <w:b/>
                <w:bCs/>
                <w:sz w:val="22"/>
                <w:szCs w:val="22"/>
              </w:rPr>
            </w:pPr>
            <w:r w:rsidRPr="002B5D47">
              <w:rPr>
                <w:rFonts w:asciiTheme="minorHAnsi" w:hAnsiTheme="minorHAnsi"/>
                <w:b/>
                <w:bCs/>
                <w:sz w:val="22"/>
                <w:szCs w:val="22"/>
              </w:rPr>
              <w:t xml:space="preserve">Hasil </w:t>
            </w:r>
            <w:proofErr w:type="spellStart"/>
            <w:r w:rsidRPr="002B5D47">
              <w:rPr>
                <w:rFonts w:asciiTheme="minorHAnsi" w:hAnsiTheme="minorHAnsi"/>
                <w:b/>
                <w:bCs/>
                <w:sz w:val="22"/>
                <w:szCs w:val="22"/>
              </w:rPr>
              <w:t>Angket</w:t>
            </w:r>
            <w:proofErr w:type="spellEnd"/>
          </w:p>
        </w:tc>
        <w:tc>
          <w:tcPr>
            <w:tcW w:w="1414" w:type="dxa"/>
            <w:gridSpan w:val="2"/>
            <w:tcBorders>
              <w:bottom w:val="single" w:sz="4" w:space="0" w:color="auto"/>
            </w:tcBorders>
            <w:shd w:val="clear" w:color="auto" w:fill="auto"/>
            <w:hideMark/>
          </w:tcPr>
          <w:p w14:paraId="05882686" w14:textId="77777777" w:rsidR="00731B10" w:rsidRPr="002B5D47" w:rsidRDefault="00731B10" w:rsidP="00731B10">
            <w:pPr>
              <w:spacing w:line="276" w:lineRule="auto"/>
              <w:jc w:val="center"/>
              <w:rPr>
                <w:rFonts w:asciiTheme="minorHAnsi" w:hAnsiTheme="minorHAnsi"/>
                <w:b/>
                <w:bCs/>
                <w:sz w:val="22"/>
                <w:szCs w:val="22"/>
              </w:rPr>
            </w:pPr>
            <w:proofErr w:type="spellStart"/>
            <w:r w:rsidRPr="002B5D47">
              <w:rPr>
                <w:rFonts w:asciiTheme="minorHAnsi" w:hAnsiTheme="minorHAnsi"/>
                <w:b/>
                <w:bCs/>
                <w:sz w:val="22"/>
                <w:szCs w:val="22"/>
              </w:rPr>
              <w:t>Kategori</w:t>
            </w:r>
            <w:proofErr w:type="spellEnd"/>
          </w:p>
        </w:tc>
      </w:tr>
      <w:tr w:rsidR="00731B10" w:rsidRPr="00731B10" w14:paraId="6739A05F" w14:textId="77777777" w:rsidTr="00C356A5">
        <w:trPr>
          <w:gridAfter w:val="1"/>
          <w:wAfter w:w="149" w:type="dxa"/>
          <w:jc w:val="center"/>
        </w:trPr>
        <w:tc>
          <w:tcPr>
            <w:tcW w:w="1414" w:type="dxa"/>
            <w:tcBorders>
              <w:top w:val="single" w:sz="4" w:space="0" w:color="auto"/>
              <w:bottom w:val="nil"/>
            </w:tcBorders>
            <w:shd w:val="clear" w:color="auto" w:fill="auto"/>
            <w:hideMark/>
          </w:tcPr>
          <w:p w14:paraId="0AFDFE6E" w14:textId="77777777" w:rsidR="00731B10" w:rsidRPr="00731B10" w:rsidRDefault="00731B10" w:rsidP="00731B10">
            <w:pPr>
              <w:spacing w:line="276" w:lineRule="auto"/>
              <w:jc w:val="center"/>
              <w:rPr>
                <w:rFonts w:asciiTheme="minorHAnsi" w:hAnsiTheme="minorHAnsi"/>
                <w:sz w:val="22"/>
                <w:szCs w:val="22"/>
              </w:rPr>
            </w:pPr>
            <w:r w:rsidRPr="00731B10">
              <w:rPr>
                <w:rFonts w:asciiTheme="minorHAnsi" w:hAnsiTheme="minorHAnsi"/>
                <w:sz w:val="22"/>
                <w:szCs w:val="22"/>
              </w:rPr>
              <w:t>NAA</w:t>
            </w:r>
          </w:p>
        </w:tc>
        <w:tc>
          <w:tcPr>
            <w:tcW w:w="1414" w:type="dxa"/>
            <w:tcBorders>
              <w:top w:val="single" w:sz="4" w:space="0" w:color="auto"/>
              <w:bottom w:val="nil"/>
            </w:tcBorders>
            <w:shd w:val="clear" w:color="auto" w:fill="auto"/>
            <w:hideMark/>
          </w:tcPr>
          <w:p w14:paraId="4D1670F1" w14:textId="77777777" w:rsidR="00731B10" w:rsidRPr="00731B10" w:rsidRDefault="00731B10" w:rsidP="00731B10">
            <w:pPr>
              <w:spacing w:line="276" w:lineRule="auto"/>
              <w:jc w:val="center"/>
              <w:rPr>
                <w:rFonts w:asciiTheme="minorHAnsi" w:hAnsiTheme="minorHAnsi"/>
                <w:sz w:val="22"/>
                <w:szCs w:val="22"/>
              </w:rPr>
            </w:pPr>
            <w:r w:rsidRPr="00731B10">
              <w:rPr>
                <w:rFonts w:asciiTheme="minorHAnsi" w:hAnsiTheme="minorHAnsi"/>
                <w:sz w:val="22"/>
                <w:szCs w:val="22"/>
              </w:rPr>
              <w:t>62,50</w:t>
            </w:r>
          </w:p>
        </w:tc>
        <w:tc>
          <w:tcPr>
            <w:tcW w:w="1414" w:type="dxa"/>
            <w:gridSpan w:val="2"/>
            <w:tcBorders>
              <w:top w:val="single" w:sz="4" w:space="0" w:color="auto"/>
              <w:bottom w:val="nil"/>
            </w:tcBorders>
            <w:shd w:val="clear" w:color="auto" w:fill="auto"/>
            <w:hideMark/>
          </w:tcPr>
          <w:p w14:paraId="70F7A31E" w14:textId="77777777" w:rsidR="00731B10" w:rsidRPr="00731B10" w:rsidRDefault="00731B10" w:rsidP="00731B10">
            <w:pPr>
              <w:spacing w:line="276" w:lineRule="auto"/>
              <w:jc w:val="center"/>
              <w:rPr>
                <w:rFonts w:asciiTheme="minorHAnsi" w:hAnsiTheme="minorHAnsi"/>
                <w:sz w:val="22"/>
                <w:szCs w:val="22"/>
              </w:rPr>
            </w:pPr>
            <w:proofErr w:type="spellStart"/>
            <w:r w:rsidRPr="00731B10">
              <w:rPr>
                <w:rFonts w:asciiTheme="minorHAnsi" w:hAnsiTheme="minorHAnsi"/>
                <w:sz w:val="22"/>
                <w:szCs w:val="22"/>
              </w:rPr>
              <w:t>Rendah</w:t>
            </w:r>
            <w:proofErr w:type="spellEnd"/>
          </w:p>
        </w:tc>
      </w:tr>
      <w:tr w:rsidR="00731B10" w:rsidRPr="00731B10" w14:paraId="600EC731" w14:textId="77777777" w:rsidTr="00C356A5">
        <w:trPr>
          <w:gridAfter w:val="1"/>
          <w:wAfter w:w="149" w:type="dxa"/>
          <w:jc w:val="center"/>
        </w:trPr>
        <w:tc>
          <w:tcPr>
            <w:tcW w:w="1414" w:type="dxa"/>
            <w:tcBorders>
              <w:top w:val="nil"/>
              <w:bottom w:val="nil"/>
            </w:tcBorders>
            <w:shd w:val="clear" w:color="auto" w:fill="auto"/>
            <w:hideMark/>
          </w:tcPr>
          <w:p w14:paraId="28CA3AB3" w14:textId="77777777" w:rsidR="00731B10" w:rsidRPr="00731B10" w:rsidRDefault="00731B10" w:rsidP="00731B10">
            <w:pPr>
              <w:spacing w:line="276" w:lineRule="auto"/>
              <w:jc w:val="center"/>
              <w:rPr>
                <w:rFonts w:asciiTheme="minorHAnsi" w:hAnsiTheme="minorHAnsi"/>
                <w:sz w:val="22"/>
                <w:szCs w:val="22"/>
              </w:rPr>
            </w:pPr>
            <w:r w:rsidRPr="00731B10">
              <w:rPr>
                <w:rFonts w:asciiTheme="minorHAnsi" w:hAnsiTheme="minorHAnsi"/>
                <w:sz w:val="22"/>
                <w:szCs w:val="22"/>
              </w:rPr>
              <w:t>IR</w:t>
            </w:r>
          </w:p>
        </w:tc>
        <w:tc>
          <w:tcPr>
            <w:tcW w:w="1414" w:type="dxa"/>
            <w:tcBorders>
              <w:top w:val="nil"/>
              <w:bottom w:val="nil"/>
            </w:tcBorders>
            <w:shd w:val="clear" w:color="auto" w:fill="auto"/>
            <w:hideMark/>
          </w:tcPr>
          <w:p w14:paraId="713AA4DD" w14:textId="77777777" w:rsidR="00731B10" w:rsidRPr="00731B10" w:rsidRDefault="00731B10" w:rsidP="00731B10">
            <w:pPr>
              <w:spacing w:line="276" w:lineRule="auto"/>
              <w:jc w:val="center"/>
              <w:rPr>
                <w:rFonts w:asciiTheme="minorHAnsi" w:hAnsiTheme="minorHAnsi"/>
                <w:sz w:val="22"/>
                <w:szCs w:val="22"/>
              </w:rPr>
            </w:pPr>
            <w:r w:rsidRPr="00731B10">
              <w:rPr>
                <w:rFonts w:asciiTheme="minorHAnsi" w:hAnsiTheme="minorHAnsi"/>
                <w:sz w:val="22"/>
                <w:szCs w:val="22"/>
              </w:rPr>
              <w:t>90</w:t>
            </w:r>
          </w:p>
        </w:tc>
        <w:tc>
          <w:tcPr>
            <w:tcW w:w="1414" w:type="dxa"/>
            <w:gridSpan w:val="2"/>
            <w:tcBorders>
              <w:top w:val="nil"/>
              <w:bottom w:val="nil"/>
            </w:tcBorders>
            <w:shd w:val="clear" w:color="auto" w:fill="auto"/>
            <w:hideMark/>
          </w:tcPr>
          <w:p w14:paraId="71D3A932" w14:textId="77777777" w:rsidR="00731B10" w:rsidRPr="00731B10" w:rsidRDefault="00731B10" w:rsidP="00731B10">
            <w:pPr>
              <w:spacing w:line="276" w:lineRule="auto"/>
              <w:jc w:val="center"/>
              <w:rPr>
                <w:rFonts w:asciiTheme="minorHAnsi" w:hAnsiTheme="minorHAnsi"/>
                <w:sz w:val="22"/>
                <w:szCs w:val="22"/>
              </w:rPr>
            </w:pPr>
            <w:r w:rsidRPr="00731B10">
              <w:rPr>
                <w:rFonts w:asciiTheme="minorHAnsi" w:hAnsiTheme="minorHAnsi"/>
                <w:sz w:val="22"/>
                <w:szCs w:val="22"/>
              </w:rPr>
              <w:t>Tinggi</w:t>
            </w:r>
          </w:p>
        </w:tc>
      </w:tr>
      <w:tr w:rsidR="00731B10" w:rsidRPr="00731B10" w14:paraId="3BC6BDE7" w14:textId="77777777" w:rsidTr="00C356A5">
        <w:trPr>
          <w:gridAfter w:val="1"/>
          <w:wAfter w:w="149" w:type="dxa"/>
          <w:jc w:val="center"/>
        </w:trPr>
        <w:tc>
          <w:tcPr>
            <w:tcW w:w="1414" w:type="dxa"/>
            <w:tcBorders>
              <w:top w:val="nil"/>
              <w:bottom w:val="single" w:sz="4" w:space="0" w:color="auto"/>
            </w:tcBorders>
            <w:shd w:val="clear" w:color="auto" w:fill="auto"/>
            <w:hideMark/>
          </w:tcPr>
          <w:p w14:paraId="31FC8F86" w14:textId="77777777" w:rsidR="00731B10" w:rsidRPr="00731B10" w:rsidRDefault="00731B10" w:rsidP="00731B10">
            <w:pPr>
              <w:spacing w:line="276" w:lineRule="auto"/>
              <w:jc w:val="center"/>
              <w:rPr>
                <w:rFonts w:asciiTheme="minorHAnsi" w:hAnsiTheme="minorHAnsi"/>
                <w:sz w:val="22"/>
                <w:szCs w:val="22"/>
              </w:rPr>
            </w:pPr>
            <w:r w:rsidRPr="00731B10">
              <w:rPr>
                <w:rFonts w:asciiTheme="minorHAnsi" w:hAnsiTheme="minorHAnsi"/>
                <w:sz w:val="22"/>
                <w:szCs w:val="22"/>
              </w:rPr>
              <w:t>IAR</w:t>
            </w:r>
          </w:p>
        </w:tc>
        <w:tc>
          <w:tcPr>
            <w:tcW w:w="1414" w:type="dxa"/>
            <w:tcBorders>
              <w:top w:val="nil"/>
              <w:bottom w:val="single" w:sz="4" w:space="0" w:color="auto"/>
            </w:tcBorders>
            <w:shd w:val="clear" w:color="auto" w:fill="auto"/>
            <w:hideMark/>
          </w:tcPr>
          <w:p w14:paraId="411AD0A9" w14:textId="77777777" w:rsidR="00731B10" w:rsidRPr="00731B10" w:rsidRDefault="00731B10" w:rsidP="00731B10">
            <w:pPr>
              <w:spacing w:line="276" w:lineRule="auto"/>
              <w:jc w:val="center"/>
              <w:rPr>
                <w:rFonts w:asciiTheme="minorHAnsi" w:hAnsiTheme="minorHAnsi"/>
                <w:sz w:val="22"/>
                <w:szCs w:val="22"/>
              </w:rPr>
            </w:pPr>
            <w:r w:rsidRPr="00731B10">
              <w:rPr>
                <w:rFonts w:asciiTheme="minorHAnsi" w:hAnsiTheme="minorHAnsi"/>
                <w:sz w:val="22"/>
                <w:szCs w:val="22"/>
              </w:rPr>
              <w:t>81,25</w:t>
            </w:r>
          </w:p>
        </w:tc>
        <w:tc>
          <w:tcPr>
            <w:tcW w:w="1414" w:type="dxa"/>
            <w:gridSpan w:val="2"/>
            <w:tcBorders>
              <w:top w:val="nil"/>
              <w:bottom w:val="single" w:sz="4" w:space="0" w:color="auto"/>
            </w:tcBorders>
            <w:shd w:val="clear" w:color="auto" w:fill="auto"/>
            <w:hideMark/>
          </w:tcPr>
          <w:p w14:paraId="3CC3BA16" w14:textId="77777777" w:rsidR="00731B10" w:rsidRPr="00731B10" w:rsidRDefault="00731B10" w:rsidP="00731B10">
            <w:pPr>
              <w:spacing w:line="276" w:lineRule="auto"/>
              <w:jc w:val="center"/>
              <w:rPr>
                <w:rFonts w:asciiTheme="minorHAnsi" w:hAnsiTheme="minorHAnsi"/>
                <w:sz w:val="22"/>
                <w:szCs w:val="22"/>
              </w:rPr>
            </w:pPr>
            <w:proofErr w:type="spellStart"/>
            <w:r w:rsidRPr="00731B10">
              <w:rPr>
                <w:rFonts w:asciiTheme="minorHAnsi" w:hAnsiTheme="minorHAnsi"/>
                <w:sz w:val="22"/>
                <w:szCs w:val="22"/>
              </w:rPr>
              <w:t>Sedang</w:t>
            </w:r>
            <w:proofErr w:type="spellEnd"/>
          </w:p>
        </w:tc>
      </w:tr>
    </w:tbl>
    <w:p w14:paraId="2FC5A542" w14:textId="70DD2DFF" w:rsidR="00731B10" w:rsidRPr="00731B10" w:rsidRDefault="00731B10" w:rsidP="00731B10">
      <w:pPr>
        <w:pStyle w:val="ListParagraph"/>
        <w:spacing w:line="276" w:lineRule="auto"/>
        <w:ind w:left="0" w:firstLine="720"/>
        <w:jc w:val="both"/>
        <w:rPr>
          <w:rFonts w:asciiTheme="minorHAnsi" w:hAnsiTheme="minorHAnsi"/>
          <w:sz w:val="22"/>
          <w:szCs w:val="22"/>
        </w:rPr>
      </w:pPr>
      <w:proofErr w:type="spellStart"/>
      <w:r w:rsidRPr="00731B10">
        <w:rPr>
          <w:rFonts w:asciiTheme="minorHAnsi" w:hAnsiTheme="minorHAnsi"/>
          <w:sz w:val="22"/>
          <w:szCs w:val="22"/>
        </w:rPr>
        <w:t>Berdasarkan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hasil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angket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yangdiberikan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diperoleh</w:t>
      </w:r>
      <w:proofErr w:type="spellEnd"/>
      <w:r w:rsidRPr="00731B10">
        <w:rPr>
          <w:rFonts w:asciiTheme="minorHAnsi" w:hAnsiTheme="minorHAnsi"/>
          <w:sz w:val="22"/>
          <w:szCs w:val="22"/>
        </w:rPr>
        <w:t xml:space="preserve"> 3 orang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dengan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kategori</w:t>
      </w:r>
      <w:proofErr w:type="spellEnd"/>
      <w:r w:rsidRPr="00731B10">
        <w:rPr>
          <w:rFonts w:asciiTheme="minorHAnsi" w:hAnsiTheme="minorHAnsi"/>
          <w:sz w:val="22"/>
          <w:szCs w:val="22"/>
        </w:rPr>
        <w:t xml:space="preserve"> </w:t>
      </w:r>
      <w:r w:rsidR="00C356A5">
        <w:rPr>
          <w:rFonts w:asciiTheme="minorHAnsi" w:hAnsiTheme="minorHAnsi"/>
          <w:i/>
          <w:sz w:val="22"/>
          <w:szCs w:val="22"/>
          <w:lang w:val="id-ID"/>
        </w:rPr>
        <w:t>se</w:t>
      </w:r>
      <w:proofErr w:type="spellStart"/>
      <w:r w:rsidRPr="00731B10">
        <w:rPr>
          <w:rFonts w:asciiTheme="minorHAnsi" w:hAnsiTheme="minorHAnsi"/>
          <w:i/>
          <w:sz w:val="22"/>
          <w:szCs w:val="22"/>
        </w:rPr>
        <w:t>lf</w:t>
      </w:r>
      <w:proofErr w:type="spellEnd"/>
      <w:r w:rsidRPr="00731B10">
        <w:rPr>
          <w:rFonts w:asciiTheme="minorHAnsi" w:hAnsiTheme="minorHAnsi"/>
          <w:i/>
          <w:sz w:val="22"/>
          <w:szCs w:val="22"/>
        </w:rPr>
        <w:t xml:space="preserve"> </w:t>
      </w:r>
      <w:proofErr w:type="spellStart"/>
      <w:r w:rsidRPr="00731B10">
        <w:rPr>
          <w:rFonts w:asciiTheme="minorHAnsi" w:hAnsiTheme="minorHAnsi"/>
          <w:i/>
          <w:sz w:val="22"/>
          <w:szCs w:val="22"/>
        </w:rPr>
        <w:t>efficac</w:t>
      </w:r>
      <w:proofErr w:type="spellEnd"/>
      <w:r w:rsidR="00C356A5">
        <w:rPr>
          <w:rFonts w:asciiTheme="minorHAnsi" w:hAnsiTheme="minorHAnsi"/>
          <w:i/>
          <w:sz w:val="22"/>
          <w:szCs w:val="22"/>
          <w:lang w:val="id-ID"/>
        </w:rPr>
        <w:t xml:space="preserve">y </w:t>
      </w:r>
      <w:r w:rsidRPr="00731B10">
        <w:rPr>
          <w:rFonts w:asciiTheme="minorHAnsi" w:hAnsiTheme="minorHAnsi"/>
          <w:sz w:val="22"/>
          <w:szCs w:val="22"/>
        </w:rPr>
        <w:t xml:space="preserve">yang </w:t>
      </w:r>
      <w:proofErr w:type="spellStart"/>
      <w:r w:rsidRPr="00731B10">
        <w:rPr>
          <w:rFonts w:asciiTheme="minorHAnsi" w:hAnsiTheme="minorHAnsi"/>
          <w:sz w:val="22"/>
          <w:szCs w:val="22"/>
        </w:rPr>
        <w:t>berbeda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Pemilihan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subjek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ini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dilihat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berdasarkan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skor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tertinggi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dari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setiap</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kategori</w:t>
      </w:r>
      <w:proofErr w:type="spellEnd"/>
      <w:r w:rsidRPr="00731B10">
        <w:rPr>
          <w:rFonts w:asciiTheme="minorHAnsi" w:hAnsiTheme="minorHAnsi"/>
          <w:sz w:val="22"/>
          <w:szCs w:val="22"/>
        </w:rPr>
        <w:t xml:space="preserve"> </w:t>
      </w:r>
      <w:r w:rsidRPr="00731B10">
        <w:rPr>
          <w:rFonts w:asciiTheme="minorHAnsi" w:hAnsiTheme="minorHAnsi"/>
          <w:i/>
          <w:sz w:val="22"/>
          <w:szCs w:val="22"/>
        </w:rPr>
        <w:t xml:space="preserve">self </w:t>
      </w:r>
      <w:proofErr w:type="spellStart"/>
      <w:r w:rsidRPr="00731B10">
        <w:rPr>
          <w:rFonts w:asciiTheme="minorHAnsi" w:hAnsiTheme="minorHAnsi"/>
          <w:i/>
          <w:sz w:val="22"/>
          <w:szCs w:val="22"/>
        </w:rPr>
        <w:t>efficac</w:t>
      </w:r>
      <w:proofErr w:type="spellEnd"/>
      <w:r w:rsidR="00C356A5">
        <w:rPr>
          <w:rFonts w:asciiTheme="minorHAnsi" w:hAnsiTheme="minorHAnsi"/>
          <w:i/>
          <w:sz w:val="22"/>
          <w:szCs w:val="22"/>
          <w:lang w:val="id-ID"/>
        </w:rPr>
        <w:t xml:space="preserve">y </w:t>
      </w:r>
      <w:proofErr w:type="spellStart"/>
      <w:r w:rsidRPr="00731B10">
        <w:rPr>
          <w:rFonts w:asciiTheme="minorHAnsi" w:hAnsiTheme="minorHAnsi"/>
          <w:sz w:val="22"/>
          <w:szCs w:val="22"/>
        </w:rPr>
        <w:t>serta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berdasarkan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pertimbangan</w:t>
      </w:r>
      <w:proofErr w:type="spellEnd"/>
      <w:r w:rsidRPr="00731B10">
        <w:rPr>
          <w:rFonts w:asciiTheme="minorHAnsi" w:hAnsiTheme="minorHAnsi"/>
          <w:sz w:val="22"/>
          <w:szCs w:val="22"/>
        </w:rPr>
        <w:t xml:space="preserve"> guru </w:t>
      </w:r>
      <w:proofErr w:type="spellStart"/>
      <w:r w:rsidRPr="00731B10">
        <w:rPr>
          <w:rFonts w:asciiTheme="minorHAnsi" w:hAnsiTheme="minorHAnsi"/>
          <w:sz w:val="22"/>
          <w:szCs w:val="22"/>
        </w:rPr>
        <w:t>mata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pelajaran</w:t>
      </w:r>
      <w:proofErr w:type="spellEnd"/>
      <w:r w:rsidRPr="00731B10">
        <w:rPr>
          <w:rFonts w:asciiTheme="minorHAnsi" w:hAnsiTheme="minorHAnsi"/>
          <w:sz w:val="22"/>
          <w:szCs w:val="22"/>
        </w:rPr>
        <w:t xml:space="preserve">. Setelah </w:t>
      </w:r>
      <w:proofErr w:type="spellStart"/>
      <w:r w:rsidRPr="00731B10">
        <w:rPr>
          <w:rFonts w:asciiTheme="minorHAnsi" w:hAnsiTheme="minorHAnsi"/>
          <w:sz w:val="22"/>
          <w:szCs w:val="22"/>
        </w:rPr>
        <w:t>mendapatkan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subjek</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diinginkan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peneliti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memberikan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ini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dilakukan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untuk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memperoleh</w:t>
      </w:r>
      <w:proofErr w:type="spellEnd"/>
      <w:r w:rsidRPr="00731B10">
        <w:rPr>
          <w:rFonts w:asciiTheme="minorHAnsi" w:hAnsiTheme="minorHAnsi"/>
          <w:sz w:val="22"/>
          <w:szCs w:val="22"/>
        </w:rPr>
        <w:t xml:space="preserve"> data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subjek</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berfokus</w:t>
      </w:r>
      <w:proofErr w:type="spellEnd"/>
      <w:r w:rsidRPr="00731B10">
        <w:rPr>
          <w:rFonts w:asciiTheme="minorHAnsi" w:hAnsiTheme="minorHAnsi"/>
          <w:sz w:val="22"/>
          <w:szCs w:val="22"/>
        </w:rPr>
        <w:t xml:space="preserve"> pada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berdasarkan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teori</w:t>
      </w:r>
      <w:proofErr w:type="spellEnd"/>
      <w:r w:rsidRPr="00731B10">
        <w:rPr>
          <w:rFonts w:asciiTheme="minorHAnsi" w:hAnsiTheme="minorHAnsi"/>
          <w:sz w:val="22"/>
          <w:szCs w:val="22"/>
        </w:rPr>
        <w:t xml:space="preserve"> John Dewey. </w:t>
      </w:r>
      <w:proofErr w:type="spellStart"/>
      <w:r w:rsidRPr="00731B10">
        <w:rPr>
          <w:rFonts w:asciiTheme="minorHAnsi" w:hAnsiTheme="minorHAnsi"/>
          <w:sz w:val="22"/>
          <w:szCs w:val="22"/>
        </w:rPr>
        <w:t>Selanjutnya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diberikan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wawancara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kepada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masing-masing</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subjek</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terkait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hasil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sehingga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diperoleh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informasi</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mendalam</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mengenai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Wawancara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dilakukan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secara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bergantian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Pertanyaan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diberikan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berupa</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pertanyaan</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terkait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dengan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hasil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siswa</w:t>
      </w:r>
      <w:proofErr w:type="spellEnd"/>
      <w:r w:rsidRPr="00731B10">
        <w:rPr>
          <w:rFonts w:asciiTheme="minorHAnsi" w:hAnsiTheme="minorHAnsi"/>
          <w:sz w:val="22"/>
          <w:szCs w:val="22"/>
        </w:rPr>
        <w:t xml:space="preserve"> pada </w:t>
      </w:r>
      <w:proofErr w:type="spellStart"/>
      <w:r w:rsidRPr="00731B10">
        <w:rPr>
          <w:rFonts w:asciiTheme="minorHAnsi" w:hAnsiTheme="minorHAnsi"/>
          <w:sz w:val="22"/>
          <w:szCs w:val="22"/>
        </w:rPr>
        <w:t>lembar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jawaban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berdasarkan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indikator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yang </w:t>
      </w:r>
      <w:proofErr w:type="spellStart"/>
      <w:r w:rsidRPr="00731B10">
        <w:rPr>
          <w:rFonts w:asciiTheme="minorHAnsi" w:hAnsiTheme="minorHAnsi"/>
          <w:sz w:val="22"/>
          <w:szCs w:val="22"/>
        </w:rPr>
        <w:t>berfokus</w:t>
      </w:r>
      <w:proofErr w:type="spellEnd"/>
      <w:r w:rsidRPr="00731B10">
        <w:rPr>
          <w:rFonts w:asciiTheme="minorHAnsi" w:hAnsiTheme="minorHAnsi"/>
          <w:sz w:val="22"/>
          <w:szCs w:val="22"/>
        </w:rPr>
        <w:t xml:space="preserve"> pada </w:t>
      </w:r>
      <w:proofErr w:type="spellStart"/>
      <w:r w:rsidRPr="00731B10">
        <w:rPr>
          <w:rFonts w:asciiTheme="minorHAnsi" w:hAnsiTheme="minorHAnsi"/>
          <w:sz w:val="22"/>
          <w:szCs w:val="22"/>
        </w:rPr>
        <w:t>indikator</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berdasarkan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teori</w:t>
      </w:r>
      <w:proofErr w:type="spellEnd"/>
      <w:r w:rsidRPr="00731B10">
        <w:rPr>
          <w:rFonts w:asciiTheme="minorHAnsi" w:hAnsiTheme="minorHAnsi"/>
          <w:sz w:val="22"/>
          <w:szCs w:val="22"/>
        </w:rPr>
        <w:t xml:space="preserve"> John Dewey. </w:t>
      </w:r>
      <w:proofErr w:type="spellStart"/>
      <w:r w:rsidRPr="00731B10">
        <w:rPr>
          <w:rFonts w:asciiTheme="minorHAnsi" w:hAnsiTheme="minorHAnsi"/>
          <w:sz w:val="22"/>
          <w:szCs w:val="22"/>
        </w:rPr>
        <w:t>Berikut</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disajikan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hasil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lastRenderedPageBreak/>
        <w:t>dari</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tes</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soal</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kemampuan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pemecahan</w:t>
      </w:r>
      <w:proofErr w:type="spellEnd"/>
      <w:r w:rsidRPr="00731B10">
        <w:rPr>
          <w:rFonts w:asciiTheme="minorHAnsi" w:hAnsiTheme="minorHAnsi"/>
          <w:sz w:val="22"/>
          <w:szCs w:val="22"/>
        </w:rPr>
        <w:t xml:space="preserve"> </w:t>
      </w:r>
      <w:proofErr w:type="spellStart"/>
      <w:r w:rsidRPr="00731B10">
        <w:rPr>
          <w:rFonts w:asciiTheme="minorHAnsi" w:hAnsiTheme="minorHAnsi"/>
          <w:sz w:val="22"/>
          <w:szCs w:val="22"/>
        </w:rPr>
        <w:t>masalah</w:t>
      </w:r>
      <w:proofErr w:type="spellEnd"/>
      <w:r w:rsidRPr="00731B10">
        <w:rPr>
          <w:rFonts w:asciiTheme="minorHAnsi" w:hAnsiTheme="minorHAnsi"/>
          <w:sz w:val="22"/>
          <w:szCs w:val="22"/>
        </w:rPr>
        <w:t xml:space="preserve"> dan </w:t>
      </w:r>
      <w:proofErr w:type="spellStart"/>
      <w:r w:rsidRPr="00731B10">
        <w:rPr>
          <w:rFonts w:asciiTheme="minorHAnsi" w:hAnsiTheme="minorHAnsi"/>
          <w:sz w:val="22"/>
          <w:szCs w:val="22"/>
        </w:rPr>
        <w:t>wawancara</w:t>
      </w:r>
      <w:proofErr w:type="spellEnd"/>
      <w:r w:rsidRPr="00731B10">
        <w:rPr>
          <w:rFonts w:asciiTheme="minorHAnsi" w:hAnsiTheme="minorHAnsi"/>
          <w:sz w:val="22"/>
          <w:szCs w:val="22"/>
        </w:rPr>
        <w:t>.</w:t>
      </w:r>
    </w:p>
    <w:p w14:paraId="4C619B2F" w14:textId="4C2E2BE6" w:rsidR="00731B10" w:rsidRPr="00731B10" w:rsidRDefault="00731B10" w:rsidP="00731B10">
      <w:pPr>
        <w:pStyle w:val="ListParagraph"/>
        <w:numPr>
          <w:ilvl w:val="0"/>
          <w:numId w:val="3"/>
        </w:numPr>
        <w:spacing w:line="276" w:lineRule="auto"/>
        <w:ind w:left="360"/>
        <w:jc w:val="both"/>
        <w:rPr>
          <w:rFonts w:asciiTheme="minorHAnsi" w:hAnsiTheme="minorHAnsi"/>
          <w:b/>
          <w:sz w:val="22"/>
          <w:szCs w:val="22"/>
        </w:rPr>
      </w:pPr>
      <w:proofErr w:type="spellStart"/>
      <w:r w:rsidRPr="00731B10">
        <w:rPr>
          <w:rFonts w:asciiTheme="minorHAnsi" w:hAnsiTheme="minorHAnsi"/>
          <w:b/>
          <w:sz w:val="22"/>
          <w:szCs w:val="22"/>
        </w:rPr>
        <w:t>Subjek</w:t>
      </w:r>
      <w:proofErr w:type="spellEnd"/>
      <w:r w:rsidRPr="00731B10">
        <w:rPr>
          <w:rFonts w:asciiTheme="minorHAnsi" w:hAnsiTheme="minorHAnsi"/>
          <w:b/>
          <w:sz w:val="22"/>
          <w:szCs w:val="22"/>
        </w:rPr>
        <w:t xml:space="preserve"> </w:t>
      </w:r>
      <w:proofErr w:type="spellStart"/>
      <w:r w:rsidRPr="00731B10">
        <w:rPr>
          <w:rFonts w:asciiTheme="minorHAnsi" w:hAnsiTheme="minorHAnsi"/>
          <w:b/>
          <w:sz w:val="22"/>
          <w:szCs w:val="22"/>
        </w:rPr>
        <w:t>dengan</w:t>
      </w:r>
      <w:proofErr w:type="spellEnd"/>
      <w:r w:rsidRPr="00731B10">
        <w:rPr>
          <w:rFonts w:asciiTheme="minorHAnsi" w:hAnsiTheme="minorHAnsi"/>
          <w:b/>
          <w:sz w:val="22"/>
          <w:szCs w:val="22"/>
        </w:rPr>
        <w:t xml:space="preserve"> </w:t>
      </w:r>
      <w:proofErr w:type="spellStart"/>
      <w:r w:rsidRPr="00731B10">
        <w:rPr>
          <w:rFonts w:asciiTheme="minorHAnsi" w:hAnsiTheme="minorHAnsi"/>
          <w:b/>
          <w:sz w:val="22"/>
          <w:szCs w:val="22"/>
        </w:rPr>
        <w:t>kategori</w:t>
      </w:r>
      <w:proofErr w:type="spellEnd"/>
      <w:r w:rsidRPr="00731B10">
        <w:rPr>
          <w:rFonts w:asciiTheme="minorHAnsi" w:hAnsiTheme="minorHAnsi"/>
          <w:b/>
          <w:sz w:val="22"/>
          <w:szCs w:val="22"/>
        </w:rPr>
        <w:t xml:space="preserve"> </w:t>
      </w:r>
      <w:r w:rsidRPr="00731B10">
        <w:rPr>
          <w:rFonts w:asciiTheme="minorHAnsi" w:hAnsiTheme="minorHAnsi"/>
          <w:b/>
          <w:i/>
          <w:sz w:val="22"/>
          <w:szCs w:val="22"/>
        </w:rPr>
        <w:t xml:space="preserve">self </w:t>
      </w:r>
      <w:proofErr w:type="spellStart"/>
      <w:r w:rsidRPr="00731B10">
        <w:rPr>
          <w:rFonts w:asciiTheme="minorHAnsi" w:hAnsiTheme="minorHAnsi"/>
          <w:b/>
          <w:i/>
          <w:sz w:val="22"/>
          <w:szCs w:val="22"/>
        </w:rPr>
        <w:t>efficac</w:t>
      </w:r>
      <w:proofErr w:type="spellEnd"/>
      <w:r w:rsidR="00C356A5">
        <w:rPr>
          <w:rFonts w:asciiTheme="minorHAnsi" w:hAnsiTheme="minorHAnsi"/>
          <w:b/>
          <w:i/>
          <w:sz w:val="22"/>
          <w:szCs w:val="22"/>
          <w:lang w:val="id-ID"/>
        </w:rPr>
        <w:t>y</w:t>
      </w:r>
      <w:r w:rsidRPr="00731B10">
        <w:rPr>
          <w:rFonts w:asciiTheme="minorHAnsi" w:hAnsiTheme="minorHAnsi"/>
          <w:b/>
          <w:i/>
          <w:sz w:val="22"/>
          <w:szCs w:val="22"/>
        </w:rPr>
        <w:t xml:space="preserve"> </w:t>
      </w:r>
      <w:r w:rsidRPr="00731B10">
        <w:rPr>
          <w:rFonts w:asciiTheme="minorHAnsi" w:hAnsiTheme="minorHAnsi"/>
          <w:b/>
          <w:sz w:val="22"/>
          <w:szCs w:val="22"/>
        </w:rPr>
        <w:t xml:space="preserve">Tinggi </w:t>
      </w:r>
    </w:p>
    <w:p w14:paraId="578B3B7B" w14:textId="7AA7B780" w:rsidR="00731B10" w:rsidRPr="00731B10" w:rsidRDefault="00731B10" w:rsidP="00731B10">
      <w:pPr>
        <w:spacing w:line="276" w:lineRule="auto"/>
        <w:ind w:firstLine="810"/>
        <w:jc w:val="both"/>
        <w:rPr>
          <w:rFonts w:asciiTheme="minorHAnsi" w:hAnsiTheme="minorHAnsi"/>
          <w:b/>
          <w:sz w:val="22"/>
          <w:szCs w:val="22"/>
        </w:rPr>
      </w:pPr>
      <w:proofErr w:type="spellStart"/>
      <w:r w:rsidRPr="00731B10">
        <w:rPr>
          <w:rFonts w:asciiTheme="minorHAnsi" w:eastAsiaTheme="minorEastAsia" w:hAnsiTheme="minorHAnsi"/>
          <w:sz w:val="22"/>
          <w:szCs w:val="22"/>
        </w:rPr>
        <w:t>Berdasarkan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hasil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penelitian</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telah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dilakukan</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kategori</w:t>
      </w:r>
      <w:proofErr w:type="spellEnd"/>
      <w:r w:rsidRPr="00731B10">
        <w:rPr>
          <w:rFonts w:asciiTheme="minorHAnsi" w:eastAsiaTheme="minorEastAsia" w:hAnsiTheme="minorHAnsi"/>
          <w:sz w:val="22"/>
          <w:szCs w:val="22"/>
        </w:rPr>
        <w:t xml:space="preserve"> </w:t>
      </w:r>
      <w:r w:rsidRPr="00731B10">
        <w:rPr>
          <w:rFonts w:asciiTheme="minorHAnsi" w:eastAsiaTheme="minorEastAsia" w:hAnsiTheme="minorHAnsi"/>
          <w:i/>
          <w:sz w:val="22"/>
          <w:szCs w:val="22"/>
        </w:rPr>
        <w:t xml:space="preserve">self </w:t>
      </w:r>
      <w:proofErr w:type="spellStart"/>
      <w:r w:rsidRPr="00731B10">
        <w:rPr>
          <w:rFonts w:asciiTheme="minorHAnsi" w:eastAsiaTheme="minorEastAsia" w:hAnsiTheme="minorHAnsi"/>
          <w:i/>
          <w:sz w:val="22"/>
          <w:szCs w:val="22"/>
        </w:rPr>
        <w:t>efficac</w:t>
      </w:r>
      <w:proofErr w:type="spellEnd"/>
      <w:r w:rsidR="00C356A5">
        <w:rPr>
          <w:rFonts w:asciiTheme="minorHAnsi" w:eastAsiaTheme="minorEastAsia" w:hAnsiTheme="minorHAnsi"/>
          <w:i/>
          <w:sz w:val="22"/>
          <w:szCs w:val="22"/>
          <w:lang w:val="id-ID"/>
        </w:rPr>
        <w:t>y</w:t>
      </w:r>
      <w:r w:rsidRPr="00731B10">
        <w:rPr>
          <w:rFonts w:asciiTheme="minorHAnsi" w:eastAsiaTheme="minorEastAsia" w:hAnsiTheme="minorHAnsi"/>
          <w:i/>
          <w:sz w:val="22"/>
          <w:szCs w:val="22"/>
        </w:rPr>
        <w:t xml:space="preserve"> </w:t>
      </w:r>
      <w:proofErr w:type="spellStart"/>
      <w:r w:rsidRPr="00731B10">
        <w:rPr>
          <w:rFonts w:asciiTheme="minorHAnsi" w:eastAsiaTheme="minorEastAsia" w:hAnsiTheme="minorHAnsi"/>
          <w:sz w:val="22"/>
          <w:szCs w:val="22"/>
        </w:rPr>
        <w:t>tinggi</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mengenali</w:t>
      </w:r>
      <w:proofErr w:type="spellEnd"/>
      <w:r w:rsidRPr="00731B10">
        <w:rPr>
          <w:rFonts w:asciiTheme="minorHAnsi" w:eastAsiaTheme="minorEastAsia" w:hAnsiTheme="minorHAnsi"/>
          <w:sz w:val="22"/>
          <w:szCs w:val="22"/>
        </w:rPr>
        <w:t>/</w:t>
      </w:r>
      <w:proofErr w:type="spellStart"/>
      <w:r w:rsidRPr="00731B10">
        <w:rPr>
          <w:rFonts w:asciiTheme="minorHAnsi" w:eastAsiaTheme="minorEastAsia" w:hAnsiTheme="minorHAnsi"/>
          <w:sz w:val="22"/>
          <w:szCs w:val="22"/>
        </w:rPr>
        <w:t>menyajikan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dinyatakan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menyebutkan</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apa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diketahui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dari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Hal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menunjukkan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T </w:t>
      </w:r>
      <w:proofErr w:type="spellStart"/>
      <w:r w:rsidRPr="00731B10">
        <w:rPr>
          <w:rFonts w:asciiTheme="minorHAnsi" w:eastAsiaTheme="minorEastAsia" w:hAnsiTheme="minorHAnsi"/>
          <w:sz w:val="22"/>
          <w:szCs w:val="22"/>
        </w:rPr>
        <w:t>mengerti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maksud</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dari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dan juga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T juga </w:t>
      </w:r>
      <w:proofErr w:type="spellStart"/>
      <w:r w:rsidRPr="00731B10">
        <w:rPr>
          <w:rFonts w:asciiTheme="minorHAnsi" w:eastAsiaTheme="minorEastAsia" w:hAnsiTheme="minorHAnsi"/>
          <w:sz w:val="22"/>
          <w:szCs w:val="22"/>
        </w:rPr>
        <w:t>mengungkapkan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seperti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sudah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diberikan</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dipelajari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sebelumnya</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hAnsiTheme="minorHAnsi"/>
          <w:sz w:val="22"/>
          <w:szCs w:val="22"/>
        </w:rPr>
        <w:t>mendefinisikan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T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mengidentifikasi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maslaah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apa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ditanyakan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T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dua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buah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menyelesaiakn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atau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dua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buah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rumusan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penyelesaian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walaupu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keduanya</w:t>
      </w:r>
      <w:proofErr w:type="spellEnd"/>
      <w:r w:rsidRPr="00731B10">
        <w:rPr>
          <w:rFonts w:asciiTheme="minorHAnsi" w:eastAsiaTheme="minorEastAsia" w:hAnsiTheme="minorHAnsi"/>
          <w:sz w:val="22"/>
          <w:szCs w:val="22"/>
        </w:rPr>
        <w:t xml:space="preserve"> di </w:t>
      </w:r>
      <w:proofErr w:type="spellStart"/>
      <w:r w:rsidRPr="00731B10">
        <w:rPr>
          <w:rFonts w:asciiTheme="minorHAnsi" w:eastAsiaTheme="minorEastAsia" w:hAnsiTheme="minorHAnsi"/>
          <w:sz w:val="22"/>
          <w:szCs w:val="22"/>
        </w:rPr>
        <w:t>tuliskan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setelah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kegiatan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wawancara</w:t>
      </w:r>
      <w:proofErr w:type="spellEnd"/>
      <w:r w:rsidRPr="00731B10">
        <w:rPr>
          <w:rFonts w:asciiTheme="minorHAnsi" w:eastAsiaTheme="minorEastAsia" w:hAnsiTheme="minorHAnsi"/>
          <w:sz w:val="22"/>
          <w:szCs w:val="22"/>
        </w:rPr>
        <w:t xml:space="preserve">. </w:t>
      </w:r>
    </w:p>
    <w:p w14:paraId="1375BC9F" w14:textId="0F37A55C" w:rsidR="00731B10" w:rsidRDefault="00731B10" w:rsidP="00731B10">
      <w:pPr>
        <w:spacing w:line="276" w:lineRule="auto"/>
        <w:ind w:firstLine="810"/>
        <w:jc w:val="both"/>
        <w:rPr>
          <w:rFonts w:asciiTheme="minorHAnsi" w:eastAsiaTheme="minorEastAsia" w:hAnsiTheme="minorHAnsi"/>
          <w:sz w:val="22"/>
          <w:szCs w:val="22"/>
        </w:rPr>
      </w:pPr>
      <w:proofErr w:type="spellStart"/>
      <w:r w:rsidRPr="00731B10">
        <w:rPr>
          <w:rFonts w:asciiTheme="minorHAnsi" w:eastAsiaTheme="minorEastAsia" w:hAnsiTheme="minorHAnsi"/>
          <w:sz w:val="22"/>
          <w:szCs w:val="22"/>
        </w:rPr>
        <w:t>Selanjutnya</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pengujian</w:t>
      </w:r>
      <w:proofErr w:type="spellEnd"/>
      <w:r w:rsidRPr="00731B10">
        <w:rPr>
          <w:rFonts w:asciiTheme="minorHAnsi" w:eastAsiaTheme="minorEastAsia" w:hAnsiTheme="minorHAnsi"/>
          <w:sz w:val="22"/>
          <w:szCs w:val="22"/>
        </w:rPr>
        <w:t xml:space="preserve"> data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T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melakukan</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menjelaskan</w:t>
      </w:r>
      <w:proofErr w:type="spellEnd"/>
      <w:r w:rsidRPr="00731B10">
        <w:rPr>
          <w:rFonts w:asciiTheme="minorHAnsi" w:eastAsiaTheme="minorEastAsia" w:hAnsiTheme="minorHAnsi"/>
          <w:sz w:val="22"/>
          <w:szCs w:val="22"/>
        </w:rPr>
        <w:t xml:space="preserve"> proses </w:t>
      </w:r>
      <w:proofErr w:type="spellStart"/>
      <w:r w:rsidRPr="00731B10">
        <w:rPr>
          <w:rFonts w:asciiTheme="minorHAnsi" w:eastAsiaTheme="minorEastAsia" w:hAnsiTheme="minorHAnsi"/>
          <w:sz w:val="22"/>
          <w:szCs w:val="22"/>
        </w:rPr>
        <w:t>penyelesaian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mengungkapkan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kelemahan</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kelebihan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dari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setiap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digunakan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untuk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menyelesaikan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tersebut</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akhir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yaitu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rekomendasi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T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memilih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mana yang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digunakan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untuk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menyelesaiakan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tersebut</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membuat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kesimpulan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akhir</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benar</w:t>
      </w:r>
      <w:proofErr w:type="spellEnd"/>
      <w:r w:rsidRPr="00731B10">
        <w:rPr>
          <w:rFonts w:asciiTheme="minorHAnsi" w:eastAsiaTheme="minorEastAsia" w:hAnsiTheme="minorHAnsi"/>
          <w:sz w:val="22"/>
          <w:szCs w:val="22"/>
        </w:rPr>
        <w:t>.</w:t>
      </w:r>
    </w:p>
    <w:p w14:paraId="5196EE86" w14:textId="4E1C592F" w:rsidR="00C356A5" w:rsidRDefault="00C356A5" w:rsidP="00C356A5">
      <w:pPr>
        <w:spacing w:line="276" w:lineRule="auto"/>
        <w:ind w:firstLine="810"/>
        <w:jc w:val="both"/>
        <w:rPr>
          <w:rFonts w:eastAsiaTheme="minorEastAsia"/>
          <w:b/>
        </w:rPr>
        <w:sectPr w:rsidR="00C356A5">
          <w:type w:val="continuous"/>
          <w:pgSz w:w="11906" w:h="16838"/>
          <w:pgMar w:top="851" w:right="851" w:bottom="851" w:left="851" w:header="851" w:footer="567" w:gutter="0"/>
          <w:cols w:num="2" w:space="720" w:equalWidth="0">
            <w:col w:w="4983" w:space="238"/>
            <w:col w:w="4983" w:space="0"/>
          </w:cols>
        </w:sectPr>
      </w:pPr>
      <w:r w:rsidRPr="00C356A5">
        <w:rPr>
          <w:rFonts w:asciiTheme="minorHAnsi" w:eastAsiaTheme="minorEastAsia" w:hAnsiTheme="minorHAnsi"/>
          <w:sz w:val="22"/>
          <w:szCs w:val="22"/>
        </w:rPr>
        <w:t xml:space="preserve">Setelah </w:t>
      </w:r>
      <w:proofErr w:type="spellStart"/>
      <w:r w:rsidRPr="00C356A5">
        <w:rPr>
          <w:rFonts w:asciiTheme="minorHAnsi" w:eastAsiaTheme="minorEastAsia" w:hAnsiTheme="minorHAnsi"/>
          <w:sz w:val="22"/>
          <w:szCs w:val="22"/>
        </w:rPr>
        <w:t>diperoleh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hasil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analisis</w:t>
      </w:r>
      <w:proofErr w:type="spellEnd"/>
      <w:r w:rsidRPr="00C356A5">
        <w:rPr>
          <w:rFonts w:asciiTheme="minorHAnsi" w:eastAsiaTheme="minorEastAsia" w:hAnsiTheme="minorHAnsi"/>
          <w:sz w:val="22"/>
          <w:szCs w:val="22"/>
        </w:rPr>
        <w:t xml:space="preserve"> data </w:t>
      </w:r>
      <w:proofErr w:type="spellStart"/>
      <w:r w:rsidRPr="00C356A5">
        <w:rPr>
          <w:rFonts w:asciiTheme="minorHAnsi" w:eastAsiaTheme="minorEastAsia" w:hAnsiTheme="minorHAnsi"/>
          <w:sz w:val="22"/>
          <w:szCs w:val="22"/>
        </w:rPr>
        <w:t>tes</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tertulis</w:t>
      </w:r>
      <w:proofErr w:type="spellEnd"/>
      <w:r w:rsidRPr="00C356A5">
        <w:rPr>
          <w:rFonts w:asciiTheme="minorHAnsi" w:eastAsiaTheme="minorEastAsia" w:hAnsiTheme="minorHAnsi"/>
          <w:sz w:val="22"/>
          <w:szCs w:val="22"/>
        </w:rPr>
        <w:t xml:space="preserve"> dan data </w:t>
      </w:r>
      <w:proofErr w:type="spellStart"/>
      <w:r w:rsidRPr="00C356A5">
        <w:rPr>
          <w:rFonts w:asciiTheme="minorHAnsi" w:eastAsiaTheme="minorEastAsia" w:hAnsiTheme="minorHAnsi"/>
          <w:sz w:val="22"/>
          <w:szCs w:val="22"/>
        </w:rPr>
        <w:t>hasil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wawancara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selanjutnya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dilakukan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perbandingan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untuk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mengetahui</w:t>
      </w:r>
      <w:proofErr w:type="spellEnd"/>
      <w:r w:rsidRPr="00C356A5">
        <w:rPr>
          <w:rFonts w:asciiTheme="minorHAnsi" w:eastAsiaTheme="minorEastAsia" w:hAnsiTheme="minorHAnsi"/>
          <w:sz w:val="22"/>
          <w:szCs w:val="22"/>
        </w:rPr>
        <w:t xml:space="preserve"> valid </w:t>
      </w:r>
      <w:proofErr w:type="spellStart"/>
      <w:r w:rsidRPr="00C356A5">
        <w:rPr>
          <w:rFonts w:asciiTheme="minorHAnsi" w:eastAsiaTheme="minorEastAsia" w:hAnsiTheme="minorHAnsi"/>
          <w:sz w:val="22"/>
          <w:szCs w:val="22"/>
        </w:rPr>
        <w:t>tidaknya</w:t>
      </w:r>
      <w:proofErr w:type="spellEnd"/>
      <w:r w:rsidRPr="00C356A5">
        <w:rPr>
          <w:rFonts w:asciiTheme="minorHAnsi" w:eastAsiaTheme="minorEastAsia" w:hAnsiTheme="minorHAnsi"/>
          <w:sz w:val="22"/>
          <w:szCs w:val="22"/>
        </w:rPr>
        <w:t xml:space="preserve"> data yang </w:t>
      </w:r>
      <w:proofErr w:type="spellStart"/>
      <w:r w:rsidRPr="00C356A5">
        <w:rPr>
          <w:rFonts w:asciiTheme="minorHAnsi" w:eastAsiaTheme="minorEastAsia" w:hAnsiTheme="minorHAnsi"/>
          <w:sz w:val="22"/>
          <w:szCs w:val="22"/>
        </w:rPr>
        <w:t>diperoleh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Adapun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hasil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triagulasi</w:t>
      </w:r>
      <w:proofErr w:type="spellEnd"/>
      <w:r w:rsidRPr="00C356A5">
        <w:rPr>
          <w:rFonts w:asciiTheme="minorHAnsi" w:eastAsiaTheme="minorEastAsia" w:hAnsiTheme="minorHAnsi"/>
          <w:sz w:val="22"/>
          <w:szCs w:val="22"/>
        </w:rPr>
        <w:t xml:space="preserve"> data yang </w:t>
      </w:r>
      <w:proofErr w:type="spellStart"/>
      <w:r w:rsidRPr="00C356A5">
        <w:rPr>
          <w:rFonts w:asciiTheme="minorHAnsi" w:eastAsiaTheme="minorEastAsia" w:hAnsiTheme="minorHAnsi"/>
          <w:sz w:val="22"/>
          <w:szCs w:val="22"/>
        </w:rPr>
        <w:t>telah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dilakukan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kepada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w:t>
      </w:r>
      <w:r w:rsidR="0058166F" w:rsidRPr="00731B10">
        <w:rPr>
          <w:rFonts w:asciiTheme="minorHAnsi" w:eastAsiaTheme="minorEastAsia" w:hAnsiTheme="minorHAnsi"/>
          <w:i/>
          <w:sz w:val="22"/>
          <w:szCs w:val="22"/>
        </w:rPr>
        <w:t xml:space="preserve">self </w:t>
      </w:r>
      <w:proofErr w:type="spellStart"/>
      <w:r w:rsidR="0058166F" w:rsidRPr="00731B10">
        <w:rPr>
          <w:rFonts w:asciiTheme="minorHAnsi" w:eastAsiaTheme="minorEastAsia" w:hAnsiTheme="minorHAnsi"/>
          <w:i/>
          <w:sz w:val="22"/>
          <w:szCs w:val="22"/>
        </w:rPr>
        <w:t>efficac</w:t>
      </w:r>
      <w:proofErr w:type="spellEnd"/>
      <w:r w:rsidR="0058166F">
        <w:rPr>
          <w:rFonts w:asciiTheme="minorHAnsi" w:eastAsiaTheme="minorEastAsia" w:hAnsiTheme="minorHAnsi"/>
          <w:i/>
          <w:sz w:val="22"/>
          <w:szCs w:val="22"/>
          <w:lang w:val="id-ID"/>
        </w:rPr>
        <w:t>y</w:t>
      </w:r>
      <w:r w:rsidR="0058166F"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tinggi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terlihat</w:t>
      </w:r>
      <w:proofErr w:type="spellEnd"/>
      <w:r w:rsidRPr="00C356A5">
        <w:rPr>
          <w:rFonts w:asciiTheme="minorHAnsi" w:eastAsiaTheme="minorEastAsia" w:hAnsiTheme="minorHAnsi"/>
          <w:sz w:val="22"/>
          <w:szCs w:val="22"/>
        </w:rPr>
        <w:t xml:space="preserve"> pada </w:t>
      </w:r>
      <w:proofErr w:type="spellStart"/>
      <w:r w:rsidRPr="00C356A5">
        <w:rPr>
          <w:rFonts w:asciiTheme="minorHAnsi" w:eastAsiaTheme="minorEastAsia" w:hAnsiTheme="minorHAnsi"/>
          <w:sz w:val="22"/>
          <w:szCs w:val="22"/>
        </w:rPr>
        <w:t>tabel</w:t>
      </w:r>
      <w:proofErr w:type="spellEnd"/>
      <w:r w:rsidRPr="00C356A5">
        <w:rPr>
          <w:rFonts w:asciiTheme="minorHAnsi" w:eastAsiaTheme="minorEastAsia" w:hAnsiTheme="minorHAnsi"/>
          <w:sz w:val="22"/>
          <w:szCs w:val="22"/>
        </w:rPr>
        <w:t xml:space="preserve"> 2.</w:t>
      </w:r>
      <w:r>
        <w:rPr>
          <w:rFonts w:eastAsiaTheme="minorEastAsia"/>
          <w:b/>
        </w:rPr>
        <w:t xml:space="preserve"> </w:t>
      </w:r>
    </w:p>
    <w:p w14:paraId="0CB2D606" w14:textId="77777777" w:rsidR="002B5D47" w:rsidRDefault="002B5D47" w:rsidP="00C356A5">
      <w:pPr>
        <w:pStyle w:val="ListParagraph"/>
        <w:ind w:left="0" w:hanging="142"/>
        <w:jc w:val="center"/>
        <w:rPr>
          <w:rFonts w:asciiTheme="minorHAnsi" w:eastAsiaTheme="minorEastAsia" w:hAnsiTheme="minorHAnsi"/>
          <w:b/>
          <w:sz w:val="22"/>
          <w:szCs w:val="22"/>
        </w:rPr>
      </w:pPr>
    </w:p>
    <w:p w14:paraId="625B94C5" w14:textId="4465B3E3" w:rsidR="00C356A5" w:rsidRDefault="00C356A5" w:rsidP="00C356A5">
      <w:pPr>
        <w:pStyle w:val="ListParagraph"/>
        <w:ind w:left="0" w:hanging="142"/>
        <w:jc w:val="center"/>
        <w:rPr>
          <w:rFonts w:asciiTheme="minorHAnsi" w:eastAsiaTheme="minorEastAsia" w:hAnsiTheme="minorHAnsi"/>
          <w:bCs/>
          <w:sz w:val="22"/>
          <w:szCs w:val="22"/>
          <w:lang w:val="id-ID"/>
        </w:rPr>
      </w:pPr>
      <w:proofErr w:type="spellStart"/>
      <w:r w:rsidRPr="00C356A5">
        <w:rPr>
          <w:rFonts w:asciiTheme="minorHAnsi" w:eastAsiaTheme="minorEastAsia" w:hAnsiTheme="minorHAnsi"/>
          <w:b/>
          <w:sz w:val="22"/>
          <w:szCs w:val="22"/>
        </w:rPr>
        <w:t>Tabel</w:t>
      </w:r>
      <w:proofErr w:type="spellEnd"/>
      <w:r w:rsidRPr="00C356A5">
        <w:rPr>
          <w:rFonts w:asciiTheme="minorHAnsi" w:eastAsiaTheme="minorEastAsia" w:hAnsiTheme="minorHAnsi"/>
          <w:b/>
          <w:sz w:val="22"/>
          <w:szCs w:val="22"/>
        </w:rPr>
        <w:t xml:space="preserve"> </w:t>
      </w:r>
      <w:r w:rsidRPr="00C356A5">
        <w:rPr>
          <w:rFonts w:asciiTheme="minorHAnsi" w:eastAsiaTheme="minorEastAsia" w:hAnsiTheme="minorHAnsi"/>
          <w:b/>
          <w:sz w:val="22"/>
          <w:szCs w:val="22"/>
          <w:lang w:val="id-ID"/>
        </w:rPr>
        <w:t>2</w:t>
      </w:r>
      <w:r w:rsidRPr="00C356A5">
        <w:rPr>
          <w:rFonts w:asciiTheme="minorHAnsi" w:eastAsiaTheme="minorEastAsia" w:hAnsiTheme="minorHAnsi"/>
          <w:bCs/>
          <w:sz w:val="22"/>
          <w:szCs w:val="22"/>
          <w:lang w:val="id-ID"/>
        </w:rPr>
        <w:t xml:space="preserve">. </w:t>
      </w:r>
      <w:r w:rsidRPr="00C356A5">
        <w:rPr>
          <w:rFonts w:asciiTheme="minorHAnsi" w:eastAsiaTheme="minorEastAsia" w:hAnsiTheme="minorHAnsi"/>
          <w:bCs/>
          <w:sz w:val="22"/>
          <w:szCs w:val="22"/>
        </w:rPr>
        <w:t xml:space="preserve">Hasil </w:t>
      </w:r>
      <w:proofErr w:type="spellStart"/>
      <w:r w:rsidRPr="00C356A5">
        <w:rPr>
          <w:rFonts w:asciiTheme="minorHAnsi" w:eastAsiaTheme="minorEastAsia" w:hAnsiTheme="minorHAnsi"/>
          <w:bCs/>
          <w:sz w:val="22"/>
          <w:szCs w:val="22"/>
        </w:rPr>
        <w:t>Triangulasi</w:t>
      </w:r>
      <w:proofErr w:type="spellEnd"/>
      <w:r w:rsidRPr="00C356A5">
        <w:rPr>
          <w:rFonts w:asciiTheme="minorHAnsi" w:eastAsiaTheme="minorEastAsia" w:hAnsiTheme="minorHAnsi"/>
          <w:bCs/>
          <w:sz w:val="22"/>
          <w:szCs w:val="22"/>
        </w:rPr>
        <w:t xml:space="preserve"> Data </w:t>
      </w:r>
      <w:proofErr w:type="spellStart"/>
      <w:r w:rsidRPr="00C356A5">
        <w:rPr>
          <w:rFonts w:asciiTheme="minorHAnsi" w:eastAsiaTheme="minorEastAsia" w:hAnsiTheme="minorHAnsi"/>
          <w:bCs/>
          <w:sz w:val="22"/>
          <w:szCs w:val="22"/>
        </w:rPr>
        <w:t>Subjek</w:t>
      </w:r>
      <w:proofErr w:type="spellEnd"/>
      <w:r w:rsidRPr="00C356A5">
        <w:rPr>
          <w:rFonts w:asciiTheme="minorHAnsi" w:eastAsiaTheme="minorEastAsia" w:hAnsiTheme="minorHAnsi"/>
          <w:bCs/>
          <w:sz w:val="22"/>
          <w:szCs w:val="22"/>
        </w:rPr>
        <w:t xml:space="preserve"> T</w:t>
      </w:r>
      <w:r w:rsidRPr="00C356A5">
        <w:rPr>
          <w:rFonts w:asciiTheme="minorHAnsi" w:eastAsiaTheme="minorEastAsia" w:hAnsiTheme="minorHAnsi"/>
          <w:bCs/>
          <w:sz w:val="22"/>
          <w:szCs w:val="22"/>
          <w:lang w:val="id-ID"/>
        </w:rPr>
        <w:t>inggi</w:t>
      </w:r>
    </w:p>
    <w:tbl>
      <w:tblPr>
        <w:tblStyle w:val="TableGrid"/>
        <w:tblW w:w="10206"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2"/>
        <w:gridCol w:w="4253"/>
      </w:tblGrid>
      <w:tr w:rsidR="00C356A5" w:rsidRPr="00C356A5" w14:paraId="567C8E88" w14:textId="77777777" w:rsidTr="0058166F">
        <w:tc>
          <w:tcPr>
            <w:tcW w:w="1701" w:type="dxa"/>
            <w:tcBorders>
              <w:top w:val="single" w:sz="4" w:space="0" w:color="auto"/>
              <w:bottom w:val="single" w:sz="4" w:space="0" w:color="auto"/>
            </w:tcBorders>
            <w:shd w:val="clear" w:color="auto" w:fill="auto"/>
            <w:vAlign w:val="center"/>
          </w:tcPr>
          <w:p w14:paraId="6E6737C9" w14:textId="6DE24290" w:rsidR="00C356A5" w:rsidRPr="00C356A5" w:rsidRDefault="00C356A5" w:rsidP="002B5D47">
            <w:pPr>
              <w:pStyle w:val="ListParagraph"/>
              <w:ind w:left="0"/>
              <w:jc w:val="center"/>
              <w:rPr>
                <w:rFonts w:asciiTheme="minorHAnsi" w:eastAsiaTheme="minorEastAsia" w:hAnsiTheme="minorHAnsi"/>
                <w:b/>
                <w:sz w:val="22"/>
                <w:szCs w:val="22"/>
              </w:rPr>
            </w:pPr>
            <w:proofErr w:type="spellStart"/>
            <w:r w:rsidRPr="00C356A5">
              <w:rPr>
                <w:rFonts w:asciiTheme="minorHAnsi" w:eastAsiaTheme="minorEastAsia" w:hAnsiTheme="minorHAnsi"/>
                <w:b/>
                <w:sz w:val="22"/>
                <w:szCs w:val="22"/>
              </w:rPr>
              <w:t>Indikator</w:t>
            </w:r>
            <w:proofErr w:type="spellEnd"/>
          </w:p>
        </w:tc>
        <w:tc>
          <w:tcPr>
            <w:tcW w:w="4252" w:type="dxa"/>
            <w:tcBorders>
              <w:top w:val="single" w:sz="4" w:space="0" w:color="auto"/>
              <w:bottom w:val="single" w:sz="4" w:space="0" w:color="auto"/>
            </w:tcBorders>
            <w:shd w:val="clear" w:color="auto" w:fill="auto"/>
            <w:vAlign w:val="center"/>
          </w:tcPr>
          <w:p w14:paraId="08D409AB" w14:textId="77777777" w:rsidR="00C356A5" w:rsidRPr="00C356A5" w:rsidRDefault="00C356A5" w:rsidP="002B5D47">
            <w:pPr>
              <w:pStyle w:val="ListParagraph"/>
              <w:ind w:left="0"/>
              <w:jc w:val="center"/>
              <w:rPr>
                <w:rFonts w:asciiTheme="minorHAnsi" w:eastAsiaTheme="minorEastAsia" w:hAnsiTheme="minorHAnsi"/>
                <w:b/>
                <w:sz w:val="22"/>
                <w:szCs w:val="22"/>
              </w:rPr>
            </w:pPr>
            <w:r w:rsidRPr="00C356A5">
              <w:rPr>
                <w:rFonts w:asciiTheme="minorHAnsi" w:eastAsiaTheme="minorEastAsia" w:hAnsiTheme="minorHAnsi"/>
                <w:b/>
                <w:sz w:val="22"/>
                <w:szCs w:val="22"/>
              </w:rPr>
              <w:t xml:space="preserve">Hasil </w:t>
            </w:r>
            <w:proofErr w:type="spellStart"/>
            <w:r w:rsidRPr="00C356A5">
              <w:rPr>
                <w:rFonts w:asciiTheme="minorHAnsi" w:eastAsiaTheme="minorEastAsia" w:hAnsiTheme="minorHAnsi"/>
                <w:b/>
                <w:sz w:val="22"/>
                <w:szCs w:val="22"/>
              </w:rPr>
              <w:t>Tes</w:t>
            </w:r>
            <w:proofErr w:type="spellEnd"/>
            <w:r w:rsidRPr="00C356A5">
              <w:rPr>
                <w:rFonts w:asciiTheme="minorHAnsi" w:eastAsiaTheme="minorEastAsia" w:hAnsiTheme="minorHAnsi"/>
                <w:b/>
                <w:sz w:val="22"/>
                <w:szCs w:val="22"/>
              </w:rPr>
              <w:t xml:space="preserve"> </w:t>
            </w:r>
            <w:proofErr w:type="spellStart"/>
            <w:r w:rsidRPr="00C356A5">
              <w:rPr>
                <w:rFonts w:asciiTheme="minorHAnsi" w:eastAsiaTheme="minorEastAsia" w:hAnsiTheme="minorHAnsi"/>
                <w:b/>
                <w:sz w:val="22"/>
                <w:szCs w:val="22"/>
              </w:rPr>
              <w:t>Kemampuan</w:t>
            </w:r>
            <w:proofErr w:type="spellEnd"/>
            <w:r w:rsidRPr="00C356A5">
              <w:rPr>
                <w:rFonts w:asciiTheme="minorHAnsi" w:eastAsiaTheme="minorEastAsia" w:hAnsiTheme="minorHAnsi"/>
                <w:b/>
                <w:sz w:val="22"/>
                <w:szCs w:val="22"/>
              </w:rPr>
              <w:t xml:space="preserve"> </w:t>
            </w:r>
            <w:proofErr w:type="spellStart"/>
            <w:r w:rsidRPr="00C356A5">
              <w:rPr>
                <w:rFonts w:asciiTheme="minorHAnsi" w:eastAsiaTheme="minorEastAsia" w:hAnsiTheme="minorHAnsi"/>
                <w:b/>
                <w:sz w:val="22"/>
                <w:szCs w:val="22"/>
              </w:rPr>
              <w:t>Pemecahan</w:t>
            </w:r>
            <w:proofErr w:type="spellEnd"/>
            <w:r w:rsidRPr="00C356A5">
              <w:rPr>
                <w:rFonts w:asciiTheme="minorHAnsi" w:eastAsiaTheme="minorEastAsia" w:hAnsiTheme="minorHAnsi"/>
                <w:b/>
                <w:sz w:val="22"/>
                <w:szCs w:val="22"/>
              </w:rPr>
              <w:t xml:space="preserve"> </w:t>
            </w:r>
            <w:proofErr w:type="spellStart"/>
            <w:r w:rsidRPr="00C356A5">
              <w:rPr>
                <w:rFonts w:asciiTheme="minorHAnsi" w:eastAsiaTheme="minorEastAsia" w:hAnsiTheme="minorHAnsi"/>
                <w:b/>
                <w:sz w:val="22"/>
                <w:szCs w:val="22"/>
              </w:rPr>
              <w:t>Masalah</w:t>
            </w:r>
            <w:proofErr w:type="spellEnd"/>
          </w:p>
        </w:tc>
        <w:tc>
          <w:tcPr>
            <w:tcW w:w="4253" w:type="dxa"/>
            <w:tcBorders>
              <w:top w:val="single" w:sz="4" w:space="0" w:color="auto"/>
              <w:bottom w:val="single" w:sz="4" w:space="0" w:color="auto"/>
            </w:tcBorders>
            <w:shd w:val="clear" w:color="auto" w:fill="auto"/>
            <w:vAlign w:val="center"/>
          </w:tcPr>
          <w:p w14:paraId="49838B1C" w14:textId="77777777" w:rsidR="00C356A5" w:rsidRPr="00C356A5" w:rsidRDefault="00C356A5" w:rsidP="002B5D47">
            <w:pPr>
              <w:pStyle w:val="ListParagraph"/>
              <w:ind w:left="0"/>
              <w:jc w:val="center"/>
              <w:rPr>
                <w:rFonts w:asciiTheme="minorHAnsi" w:eastAsiaTheme="minorEastAsia" w:hAnsiTheme="minorHAnsi"/>
                <w:b/>
                <w:sz w:val="22"/>
                <w:szCs w:val="22"/>
              </w:rPr>
            </w:pPr>
            <w:r w:rsidRPr="00C356A5">
              <w:rPr>
                <w:rFonts w:asciiTheme="minorHAnsi" w:eastAsiaTheme="minorEastAsia" w:hAnsiTheme="minorHAnsi"/>
                <w:b/>
                <w:sz w:val="22"/>
                <w:szCs w:val="22"/>
              </w:rPr>
              <w:t xml:space="preserve">Hasil </w:t>
            </w:r>
            <w:proofErr w:type="spellStart"/>
            <w:r w:rsidRPr="00C356A5">
              <w:rPr>
                <w:rFonts w:asciiTheme="minorHAnsi" w:eastAsiaTheme="minorEastAsia" w:hAnsiTheme="minorHAnsi"/>
                <w:b/>
                <w:sz w:val="22"/>
                <w:szCs w:val="22"/>
              </w:rPr>
              <w:t>Wawancara</w:t>
            </w:r>
            <w:proofErr w:type="spellEnd"/>
          </w:p>
        </w:tc>
      </w:tr>
      <w:tr w:rsidR="00C356A5" w:rsidRPr="00C356A5" w14:paraId="39578B7E" w14:textId="77777777" w:rsidTr="0058166F">
        <w:tc>
          <w:tcPr>
            <w:tcW w:w="1701" w:type="dxa"/>
            <w:tcBorders>
              <w:top w:val="single" w:sz="4" w:space="0" w:color="auto"/>
              <w:bottom w:val="single" w:sz="4" w:space="0" w:color="auto"/>
            </w:tcBorders>
          </w:tcPr>
          <w:p w14:paraId="0374DDB0"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Menyajikan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masalah</w:t>
            </w:r>
            <w:proofErr w:type="spellEnd"/>
          </w:p>
        </w:tc>
        <w:tc>
          <w:tcPr>
            <w:tcW w:w="4252" w:type="dxa"/>
            <w:tcBorders>
              <w:top w:val="single" w:sz="4" w:space="0" w:color="auto"/>
              <w:bottom w:val="single" w:sz="4" w:space="0" w:color="auto"/>
            </w:tcBorders>
          </w:tcPr>
          <w:p w14:paraId="35695A17"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menuliskan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hal-hal</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diketahui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dari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soal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tersebut</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da </w:t>
            </w:r>
            <w:proofErr w:type="spellStart"/>
            <w:r w:rsidRPr="00C356A5">
              <w:rPr>
                <w:rFonts w:asciiTheme="minorHAnsi" w:eastAsiaTheme="minorEastAsia" w:hAnsiTheme="minorHAnsi"/>
                <w:sz w:val="22"/>
                <w:szCs w:val="22"/>
              </w:rPr>
              <w:t>benar</w:t>
            </w:r>
            <w:proofErr w:type="spellEnd"/>
            <w:r w:rsidRPr="00C356A5">
              <w:rPr>
                <w:rFonts w:asciiTheme="minorHAnsi" w:eastAsiaTheme="minorEastAsia" w:hAnsiTheme="minorHAnsi"/>
                <w:sz w:val="22"/>
                <w:szCs w:val="22"/>
              </w:rPr>
              <w:t>.</w:t>
            </w:r>
          </w:p>
        </w:tc>
        <w:tc>
          <w:tcPr>
            <w:tcW w:w="4253" w:type="dxa"/>
            <w:tcBorders>
              <w:top w:val="single" w:sz="4" w:space="0" w:color="auto"/>
              <w:bottom w:val="single" w:sz="4" w:space="0" w:color="auto"/>
            </w:tcBorders>
          </w:tcPr>
          <w:p w14:paraId="25B20431"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menjelaskan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apa</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diketahui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dari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soal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tersebut</w:t>
            </w:r>
            <w:proofErr w:type="spellEnd"/>
            <w:r w:rsidRPr="00C356A5">
              <w:rPr>
                <w:rFonts w:asciiTheme="minorHAnsi" w:eastAsiaTheme="minorEastAsia" w:hAnsiTheme="minorHAnsi"/>
                <w:sz w:val="22"/>
                <w:szCs w:val="22"/>
              </w:rPr>
              <w:t>.</w:t>
            </w:r>
          </w:p>
        </w:tc>
      </w:tr>
      <w:tr w:rsidR="00C356A5" w:rsidRPr="00C356A5" w14:paraId="11C1E9D0" w14:textId="77777777" w:rsidTr="0058166F">
        <w:tc>
          <w:tcPr>
            <w:tcW w:w="1701" w:type="dxa"/>
            <w:tcBorders>
              <w:top w:val="single" w:sz="4" w:space="0" w:color="auto"/>
              <w:bottom w:val="single" w:sz="4" w:space="0" w:color="auto"/>
            </w:tcBorders>
          </w:tcPr>
          <w:p w14:paraId="6E8F2362"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Mendefinisikan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masalah</w:t>
            </w:r>
            <w:proofErr w:type="spellEnd"/>
          </w:p>
        </w:tc>
        <w:tc>
          <w:tcPr>
            <w:tcW w:w="4252" w:type="dxa"/>
            <w:tcBorders>
              <w:top w:val="single" w:sz="4" w:space="0" w:color="auto"/>
              <w:bottom w:val="single" w:sz="4" w:space="0" w:color="auto"/>
            </w:tcBorders>
          </w:tcPr>
          <w:p w14:paraId="044D52CD"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menuliskan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apa</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ditanyakan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dalam</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soal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benar</w:t>
            </w:r>
            <w:proofErr w:type="spellEnd"/>
            <w:r w:rsidRPr="00C356A5">
              <w:rPr>
                <w:rFonts w:asciiTheme="minorHAnsi" w:eastAsiaTheme="minorEastAsia" w:hAnsiTheme="minorHAnsi"/>
                <w:sz w:val="22"/>
                <w:szCs w:val="22"/>
              </w:rPr>
              <w:t>.</w:t>
            </w:r>
          </w:p>
        </w:tc>
        <w:tc>
          <w:tcPr>
            <w:tcW w:w="4253" w:type="dxa"/>
            <w:tcBorders>
              <w:top w:val="single" w:sz="4" w:space="0" w:color="auto"/>
              <w:bottom w:val="single" w:sz="4" w:space="0" w:color="auto"/>
            </w:tcBorders>
          </w:tcPr>
          <w:p w14:paraId="256E410A"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menjelaskan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apa</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ditanyakan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dalam</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soal</w:t>
            </w:r>
            <w:proofErr w:type="spellEnd"/>
            <w:r w:rsidRPr="00C356A5">
              <w:rPr>
                <w:rFonts w:asciiTheme="minorHAnsi" w:eastAsiaTheme="minorEastAsia" w:hAnsiTheme="minorHAnsi"/>
                <w:sz w:val="22"/>
                <w:szCs w:val="22"/>
              </w:rPr>
              <w:t>.</w:t>
            </w:r>
          </w:p>
        </w:tc>
      </w:tr>
      <w:tr w:rsidR="00C356A5" w:rsidRPr="00C356A5" w14:paraId="2D4B0933" w14:textId="77777777" w:rsidTr="0058166F">
        <w:tc>
          <w:tcPr>
            <w:tcW w:w="1701" w:type="dxa"/>
            <w:tcBorders>
              <w:top w:val="single" w:sz="4" w:space="0" w:color="auto"/>
              <w:bottom w:val="single" w:sz="4" w:space="0" w:color="auto"/>
            </w:tcBorders>
          </w:tcPr>
          <w:p w14:paraId="5733877C"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Merumuskan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hipotesis</w:t>
            </w:r>
            <w:proofErr w:type="spellEnd"/>
          </w:p>
        </w:tc>
        <w:tc>
          <w:tcPr>
            <w:tcW w:w="4252" w:type="dxa"/>
            <w:tcBorders>
              <w:top w:val="single" w:sz="4" w:space="0" w:color="auto"/>
              <w:bottom w:val="single" w:sz="4" w:space="0" w:color="auto"/>
            </w:tcBorders>
          </w:tcPr>
          <w:p w14:paraId="6EE17F5A"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menuliskan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dua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buah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rumusan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hipotesis</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dimana</w:t>
            </w:r>
            <w:proofErr w:type="spellEnd"/>
            <w:r w:rsidRPr="00C356A5">
              <w:rPr>
                <w:rFonts w:asciiTheme="minorHAnsi" w:eastAsiaTheme="minorEastAsia" w:hAnsiTheme="minorHAnsi"/>
                <w:sz w:val="22"/>
                <w:szCs w:val="22"/>
              </w:rPr>
              <w:t xml:space="preserve"> pada </w:t>
            </w:r>
            <w:proofErr w:type="spellStart"/>
            <w:r w:rsidRPr="00C356A5">
              <w:rPr>
                <w:rFonts w:asciiTheme="minorHAnsi" w:eastAsiaTheme="minorEastAsia" w:hAnsiTheme="minorHAnsi"/>
                <w:sz w:val="22"/>
                <w:szCs w:val="22"/>
              </w:rPr>
              <w:t>cara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pertama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menggunakan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perhitungan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pecahan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campuran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sedangkan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cara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kedua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menggunakan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perhitungan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pecahan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biasa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Walaupun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cara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kedua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ini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dituliskan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setelah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melakukan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wawancara</w:t>
            </w:r>
            <w:proofErr w:type="spellEnd"/>
            <w:r w:rsidRPr="00C356A5">
              <w:rPr>
                <w:rFonts w:asciiTheme="minorHAnsi" w:eastAsiaTheme="minorEastAsia" w:hAnsiTheme="minorHAnsi"/>
                <w:sz w:val="22"/>
                <w:szCs w:val="22"/>
              </w:rPr>
              <w:t>.</w:t>
            </w:r>
          </w:p>
        </w:tc>
        <w:tc>
          <w:tcPr>
            <w:tcW w:w="4253" w:type="dxa"/>
            <w:tcBorders>
              <w:top w:val="single" w:sz="4" w:space="0" w:color="auto"/>
              <w:bottom w:val="single" w:sz="4" w:space="0" w:color="auto"/>
            </w:tcBorders>
          </w:tcPr>
          <w:p w14:paraId="5BDFA1B2"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menjelaskan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dua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rumusan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hipotesis</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Cara </w:t>
            </w:r>
            <w:proofErr w:type="spellStart"/>
            <w:r w:rsidRPr="00C356A5">
              <w:rPr>
                <w:rFonts w:asciiTheme="minorHAnsi" w:eastAsiaTheme="minorEastAsia" w:hAnsiTheme="minorHAnsi"/>
                <w:sz w:val="22"/>
                <w:szCs w:val="22"/>
              </w:rPr>
              <w:t>kedua</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dijelaskan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ini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tidak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dituliskan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dalam</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lembar</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jawaban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sehingga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peneliti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memberikan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kesempatan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untuk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menuliskannya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dalam</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lembar</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jawaban</w:t>
            </w:r>
            <w:proofErr w:type="spellEnd"/>
            <w:r w:rsidRPr="00C356A5">
              <w:rPr>
                <w:rFonts w:asciiTheme="minorHAnsi" w:eastAsiaTheme="minorEastAsia" w:hAnsiTheme="minorHAnsi"/>
                <w:sz w:val="22"/>
                <w:szCs w:val="22"/>
              </w:rPr>
              <w:t xml:space="preserve">. </w:t>
            </w:r>
          </w:p>
        </w:tc>
      </w:tr>
      <w:tr w:rsidR="00C356A5" w:rsidRPr="00C356A5" w14:paraId="095B0210" w14:textId="77777777" w:rsidTr="0058166F">
        <w:tc>
          <w:tcPr>
            <w:tcW w:w="1701" w:type="dxa"/>
            <w:tcBorders>
              <w:top w:val="single" w:sz="4" w:space="0" w:color="auto"/>
              <w:bottom w:val="single" w:sz="4" w:space="0" w:color="auto"/>
            </w:tcBorders>
          </w:tcPr>
          <w:p w14:paraId="32ACB3B5"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Pengujian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hipotesis</w:t>
            </w:r>
            <w:proofErr w:type="spellEnd"/>
          </w:p>
        </w:tc>
        <w:tc>
          <w:tcPr>
            <w:tcW w:w="4252" w:type="dxa"/>
            <w:tcBorders>
              <w:top w:val="single" w:sz="4" w:space="0" w:color="auto"/>
              <w:bottom w:val="single" w:sz="4" w:space="0" w:color="auto"/>
            </w:tcBorders>
          </w:tcPr>
          <w:p w14:paraId="2676F9DA"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menuliskan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dua</w:t>
            </w:r>
            <w:proofErr w:type="spellEnd"/>
            <w:r w:rsidRPr="00C356A5">
              <w:rPr>
                <w:rFonts w:asciiTheme="minorHAnsi" w:eastAsiaTheme="minorEastAsia" w:hAnsiTheme="minorHAnsi"/>
                <w:sz w:val="22"/>
                <w:szCs w:val="22"/>
              </w:rPr>
              <w:t xml:space="preserve"> proses </w:t>
            </w:r>
            <w:proofErr w:type="spellStart"/>
            <w:r w:rsidRPr="00C356A5">
              <w:rPr>
                <w:rFonts w:asciiTheme="minorHAnsi" w:eastAsiaTheme="minorEastAsia" w:hAnsiTheme="minorHAnsi"/>
                <w:sz w:val="22"/>
                <w:szCs w:val="22"/>
              </w:rPr>
              <w:t>penyelesaian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mulai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dari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langkah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awal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sampai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akhir</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benar</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Meskipun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kedua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cara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tersebut</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berbeda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tetapi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tetap</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memiliki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jawaban</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sama</w:t>
            </w:r>
            <w:proofErr w:type="spellEnd"/>
          </w:p>
        </w:tc>
        <w:tc>
          <w:tcPr>
            <w:tcW w:w="4253" w:type="dxa"/>
            <w:tcBorders>
              <w:top w:val="single" w:sz="4" w:space="0" w:color="auto"/>
              <w:bottom w:val="single" w:sz="4" w:space="0" w:color="auto"/>
            </w:tcBorders>
          </w:tcPr>
          <w:p w14:paraId="3D5BE488"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menjelaskan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semua</w:t>
            </w:r>
            <w:proofErr w:type="spellEnd"/>
            <w:r w:rsidRPr="00C356A5">
              <w:rPr>
                <w:rFonts w:asciiTheme="minorHAnsi" w:eastAsiaTheme="minorEastAsia" w:hAnsiTheme="minorHAnsi"/>
                <w:sz w:val="22"/>
                <w:szCs w:val="22"/>
              </w:rPr>
              <w:t xml:space="preserve"> proses </w:t>
            </w:r>
            <w:proofErr w:type="spellStart"/>
            <w:r w:rsidRPr="00C356A5">
              <w:rPr>
                <w:rFonts w:asciiTheme="minorHAnsi" w:eastAsiaTheme="minorEastAsia" w:hAnsiTheme="minorHAnsi"/>
                <w:sz w:val="22"/>
                <w:szCs w:val="22"/>
              </w:rPr>
              <w:t>penylesaian</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digunakan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sehingga</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memperoleh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hasil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akhir</w:t>
            </w:r>
            <w:proofErr w:type="spellEnd"/>
            <w:r w:rsidRPr="00C356A5">
              <w:rPr>
                <w:rFonts w:asciiTheme="minorHAnsi" w:eastAsiaTheme="minorEastAsia" w:hAnsiTheme="minorHAnsi"/>
                <w:sz w:val="22"/>
                <w:szCs w:val="22"/>
              </w:rPr>
              <w:t xml:space="preserve"> dan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mengungkapakan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kelebihan</w:t>
            </w:r>
            <w:proofErr w:type="spellEnd"/>
            <w:r w:rsidRPr="00C356A5">
              <w:rPr>
                <w:rFonts w:asciiTheme="minorHAnsi" w:eastAsiaTheme="minorEastAsia" w:hAnsiTheme="minorHAnsi"/>
                <w:sz w:val="22"/>
                <w:szCs w:val="22"/>
              </w:rPr>
              <w:t xml:space="preserve"> dan </w:t>
            </w:r>
            <w:proofErr w:type="spellStart"/>
            <w:r w:rsidRPr="00C356A5">
              <w:rPr>
                <w:rFonts w:asciiTheme="minorHAnsi" w:eastAsiaTheme="minorEastAsia" w:hAnsiTheme="minorHAnsi"/>
                <w:sz w:val="22"/>
                <w:szCs w:val="22"/>
              </w:rPr>
              <w:t>kekurangan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dari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setiap</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cara</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digunakan</w:t>
            </w:r>
            <w:proofErr w:type="spellEnd"/>
            <w:r w:rsidRPr="00C356A5">
              <w:rPr>
                <w:rFonts w:asciiTheme="minorHAnsi" w:eastAsiaTheme="minorEastAsia" w:hAnsiTheme="minorHAnsi"/>
                <w:sz w:val="22"/>
                <w:szCs w:val="22"/>
              </w:rPr>
              <w:t>.</w:t>
            </w:r>
          </w:p>
        </w:tc>
      </w:tr>
      <w:tr w:rsidR="00C356A5" w:rsidRPr="00C356A5" w14:paraId="479A0930" w14:textId="77777777" w:rsidTr="0058166F">
        <w:tc>
          <w:tcPr>
            <w:tcW w:w="1701" w:type="dxa"/>
            <w:tcBorders>
              <w:top w:val="single" w:sz="4" w:space="0" w:color="auto"/>
              <w:bottom w:val="single" w:sz="4" w:space="0" w:color="auto"/>
            </w:tcBorders>
          </w:tcPr>
          <w:p w14:paraId="036ACC53"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Merumuskan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rekomendasi</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pemecahan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masalah</w:t>
            </w:r>
            <w:proofErr w:type="spellEnd"/>
          </w:p>
        </w:tc>
        <w:tc>
          <w:tcPr>
            <w:tcW w:w="4252" w:type="dxa"/>
            <w:tcBorders>
              <w:top w:val="single" w:sz="4" w:space="0" w:color="auto"/>
              <w:bottom w:val="single" w:sz="4" w:space="0" w:color="auto"/>
            </w:tcBorders>
          </w:tcPr>
          <w:p w14:paraId="332D3B95"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menuliskan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kesmipulan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kahir</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diperoleh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dengan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dan </w:t>
            </w:r>
            <w:proofErr w:type="spellStart"/>
            <w:r w:rsidRPr="00C356A5">
              <w:rPr>
                <w:rFonts w:asciiTheme="minorHAnsi" w:eastAsiaTheme="minorEastAsia" w:hAnsiTheme="minorHAnsi"/>
                <w:sz w:val="22"/>
                <w:szCs w:val="22"/>
              </w:rPr>
              <w:t>benar</w:t>
            </w:r>
            <w:proofErr w:type="spellEnd"/>
          </w:p>
        </w:tc>
        <w:tc>
          <w:tcPr>
            <w:tcW w:w="4253" w:type="dxa"/>
            <w:tcBorders>
              <w:top w:val="single" w:sz="4" w:space="0" w:color="auto"/>
              <w:bottom w:val="single" w:sz="4" w:space="0" w:color="auto"/>
            </w:tcBorders>
          </w:tcPr>
          <w:p w14:paraId="69539C24" w14:textId="77777777" w:rsidR="00C356A5" w:rsidRPr="00C356A5" w:rsidRDefault="00C356A5" w:rsidP="004F1788">
            <w:pPr>
              <w:pStyle w:val="ListParagraph"/>
              <w:ind w:left="0"/>
              <w:rPr>
                <w:rFonts w:asciiTheme="minorHAnsi" w:eastAsiaTheme="minorEastAsia" w:hAnsiTheme="minorHAnsi"/>
                <w:sz w:val="22"/>
                <w:szCs w:val="22"/>
              </w:rPr>
            </w:pPr>
            <w:proofErr w:type="spellStart"/>
            <w:r w:rsidRPr="00C356A5">
              <w:rPr>
                <w:rFonts w:asciiTheme="minorHAnsi" w:eastAsiaTheme="minorEastAsia" w:hAnsiTheme="minorHAnsi"/>
                <w:sz w:val="22"/>
                <w:szCs w:val="22"/>
              </w:rPr>
              <w:t>Subjek</w:t>
            </w:r>
            <w:proofErr w:type="spellEnd"/>
            <w:r w:rsidRPr="00C356A5">
              <w:rPr>
                <w:rFonts w:asciiTheme="minorHAnsi" w:eastAsiaTheme="minorEastAsia" w:hAnsiTheme="minorHAnsi"/>
                <w:sz w:val="22"/>
                <w:szCs w:val="22"/>
              </w:rPr>
              <w:t xml:space="preserve"> T </w:t>
            </w:r>
            <w:proofErr w:type="spellStart"/>
            <w:r w:rsidRPr="00C356A5">
              <w:rPr>
                <w:rFonts w:asciiTheme="minorHAnsi" w:eastAsiaTheme="minorEastAsia" w:hAnsiTheme="minorHAnsi"/>
                <w:sz w:val="22"/>
                <w:szCs w:val="22"/>
              </w:rPr>
              <w:t>mampu</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memilih</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cara</w:t>
            </w:r>
            <w:proofErr w:type="spellEnd"/>
            <w:r w:rsidRPr="00C356A5">
              <w:rPr>
                <w:rFonts w:asciiTheme="minorHAnsi" w:eastAsiaTheme="minorEastAsia" w:hAnsiTheme="minorHAnsi"/>
                <w:sz w:val="22"/>
                <w:szCs w:val="22"/>
              </w:rPr>
              <w:t xml:space="preserve"> mana yang </w:t>
            </w:r>
            <w:proofErr w:type="spellStart"/>
            <w:r w:rsidRPr="00C356A5">
              <w:rPr>
                <w:rFonts w:asciiTheme="minorHAnsi" w:eastAsiaTheme="minorEastAsia" w:hAnsiTheme="minorHAnsi"/>
                <w:sz w:val="22"/>
                <w:szCs w:val="22"/>
              </w:rPr>
              <w:t>baik</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digunakan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dalam</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menyelesaikan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soal</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tersebut</w:t>
            </w:r>
            <w:proofErr w:type="spellEnd"/>
            <w:r w:rsidRPr="00C356A5">
              <w:rPr>
                <w:rFonts w:asciiTheme="minorHAnsi" w:eastAsiaTheme="minorEastAsia" w:hAnsiTheme="minorHAnsi"/>
                <w:sz w:val="22"/>
                <w:szCs w:val="22"/>
              </w:rPr>
              <w:t xml:space="preserve"> dan </w:t>
            </w:r>
            <w:proofErr w:type="spellStart"/>
            <w:r w:rsidRPr="00C356A5">
              <w:rPr>
                <w:rFonts w:asciiTheme="minorHAnsi" w:eastAsiaTheme="minorEastAsia" w:hAnsiTheme="minorHAnsi"/>
                <w:sz w:val="22"/>
                <w:szCs w:val="22"/>
              </w:rPr>
              <w:t>mengungkapkan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kesimpulan</w:t>
            </w:r>
            <w:proofErr w:type="spellEnd"/>
            <w:r w:rsidRPr="00C356A5">
              <w:rPr>
                <w:rFonts w:asciiTheme="minorHAnsi" w:eastAsiaTheme="minorEastAsia" w:hAnsiTheme="minorHAnsi"/>
                <w:sz w:val="22"/>
                <w:szCs w:val="22"/>
              </w:rPr>
              <w:t xml:space="preserve"> </w:t>
            </w:r>
            <w:proofErr w:type="spellStart"/>
            <w:r w:rsidRPr="00C356A5">
              <w:rPr>
                <w:rFonts w:asciiTheme="minorHAnsi" w:eastAsiaTheme="minorEastAsia" w:hAnsiTheme="minorHAnsi"/>
                <w:sz w:val="22"/>
                <w:szCs w:val="22"/>
              </w:rPr>
              <w:t>akhir</w:t>
            </w:r>
            <w:proofErr w:type="spellEnd"/>
            <w:r w:rsidRPr="00C356A5">
              <w:rPr>
                <w:rFonts w:asciiTheme="minorHAnsi" w:eastAsiaTheme="minorEastAsia" w:hAnsiTheme="minorHAnsi"/>
                <w:sz w:val="22"/>
                <w:szCs w:val="22"/>
              </w:rPr>
              <w:t xml:space="preserve"> yang </w:t>
            </w:r>
            <w:proofErr w:type="spellStart"/>
            <w:r w:rsidRPr="00C356A5">
              <w:rPr>
                <w:rFonts w:asciiTheme="minorHAnsi" w:eastAsiaTheme="minorEastAsia" w:hAnsiTheme="minorHAnsi"/>
                <w:sz w:val="22"/>
                <w:szCs w:val="22"/>
              </w:rPr>
              <w:t>benar</w:t>
            </w:r>
            <w:proofErr w:type="spellEnd"/>
            <w:r w:rsidRPr="00C356A5">
              <w:rPr>
                <w:rFonts w:asciiTheme="minorHAnsi" w:eastAsiaTheme="minorEastAsia" w:hAnsiTheme="minorHAnsi"/>
                <w:sz w:val="22"/>
                <w:szCs w:val="22"/>
              </w:rPr>
              <w:t xml:space="preserve">. </w:t>
            </w:r>
          </w:p>
        </w:tc>
      </w:tr>
    </w:tbl>
    <w:p w14:paraId="69DE45C3" w14:textId="77777777" w:rsidR="00C356A5" w:rsidRDefault="00C356A5" w:rsidP="00731B10">
      <w:pPr>
        <w:spacing w:line="276" w:lineRule="auto"/>
        <w:ind w:firstLine="810"/>
        <w:jc w:val="both"/>
        <w:rPr>
          <w:rFonts w:asciiTheme="minorHAnsi" w:hAnsiTheme="minorHAnsi"/>
          <w:b/>
          <w:sz w:val="22"/>
          <w:szCs w:val="22"/>
        </w:rPr>
        <w:sectPr w:rsidR="00C356A5" w:rsidSect="00C356A5">
          <w:type w:val="continuous"/>
          <w:pgSz w:w="11906" w:h="16838"/>
          <w:pgMar w:top="851" w:right="851" w:bottom="851" w:left="851" w:header="851" w:footer="567" w:gutter="0"/>
          <w:cols w:space="238"/>
        </w:sectPr>
      </w:pPr>
    </w:p>
    <w:p w14:paraId="26D1D88F" w14:textId="49ADA759" w:rsidR="00731B10" w:rsidRPr="00731B10" w:rsidRDefault="00731B10" w:rsidP="00731B10">
      <w:pPr>
        <w:spacing w:line="276" w:lineRule="auto"/>
        <w:ind w:firstLine="810"/>
        <w:jc w:val="both"/>
        <w:rPr>
          <w:rFonts w:asciiTheme="minorHAnsi" w:hAnsiTheme="minorHAnsi"/>
          <w:b/>
          <w:sz w:val="22"/>
          <w:szCs w:val="22"/>
        </w:rPr>
      </w:pPr>
      <w:proofErr w:type="spellStart"/>
      <w:r w:rsidRPr="00731B10">
        <w:rPr>
          <w:rFonts w:asciiTheme="minorHAnsi" w:eastAsiaTheme="minorEastAsia" w:hAnsiTheme="minorHAnsi"/>
          <w:sz w:val="22"/>
          <w:szCs w:val="22"/>
        </w:rPr>
        <w:t>Berdasarkan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pembahasan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diatas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dapat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disimpulkan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00184B0B">
        <w:rPr>
          <w:rFonts w:asciiTheme="minorHAnsi" w:eastAsiaTheme="minorEastAsia" w:hAnsiTheme="minorHAnsi"/>
          <w:sz w:val="22"/>
          <w:szCs w:val="22"/>
          <w:lang w:val="id-ID"/>
        </w:rPr>
        <w:t xml:space="preserve"> </w:t>
      </w:r>
      <w:proofErr w:type="spellStart"/>
      <w:r w:rsidRPr="00731B10">
        <w:rPr>
          <w:rFonts w:asciiTheme="minorHAnsi" w:eastAsiaTheme="minorEastAsia" w:hAnsiTheme="minorHAnsi"/>
          <w:sz w:val="22"/>
          <w:szCs w:val="22"/>
        </w:rPr>
        <w:t>kategori</w:t>
      </w:r>
      <w:proofErr w:type="spellEnd"/>
      <w:r w:rsidRPr="00731B10">
        <w:rPr>
          <w:rFonts w:asciiTheme="minorHAnsi" w:eastAsiaTheme="minorEastAsia" w:hAnsiTheme="minorHAnsi"/>
          <w:sz w:val="22"/>
          <w:szCs w:val="22"/>
        </w:rPr>
        <w:t xml:space="preserve"> </w:t>
      </w:r>
      <w:r w:rsidR="00184B0B" w:rsidRPr="00731B10">
        <w:rPr>
          <w:rFonts w:asciiTheme="minorHAnsi" w:eastAsiaTheme="minorEastAsia" w:hAnsiTheme="minorHAnsi"/>
          <w:i/>
          <w:sz w:val="22"/>
          <w:szCs w:val="22"/>
        </w:rPr>
        <w:t xml:space="preserve">self </w:t>
      </w:r>
      <w:proofErr w:type="spellStart"/>
      <w:r w:rsidR="00184B0B" w:rsidRPr="00731B10">
        <w:rPr>
          <w:rFonts w:asciiTheme="minorHAnsi" w:eastAsiaTheme="minorEastAsia" w:hAnsiTheme="minorHAnsi"/>
          <w:i/>
          <w:sz w:val="22"/>
          <w:szCs w:val="22"/>
        </w:rPr>
        <w:t>efficac</w:t>
      </w:r>
      <w:proofErr w:type="spellEnd"/>
      <w:r w:rsidR="00184B0B">
        <w:rPr>
          <w:rFonts w:asciiTheme="minorHAnsi" w:eastAsiaTheme="minorEastAsia" w:hAnsiTheme="minorHAnsi"/>
          <w:i/>
          <w:sz w:val="22"/>
          <w:szCs w:val="22"/>
          <w:lang w:val="id-ID"/>
        </w:rPr>
        <w:t>y</w:t>
      </w:r>
      <w:r w:rsidR="00184B0B"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tinggi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memenuhi</w:t>
      </w:r>
      <w:proofErr w:type="spellEnd"/>
      <w:r w:rsidRPr="00731B10">
        <w:rPr>
          <w:rFonts w:asciiTheme="minorHAnsi" w:eastAsiaTheme="minorEastAsia" w:hAnsiTheme="minorHAnsi"/>
          <w:sz w:val="22"/>
          <w:szCs w:val="22"/>
        </w:rPr>
        <w:t xml:space="preserve"> 5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beradasrka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teori</w:t>
      </w:r>
      <w:proofErr w:type="spellEnd"/>
      <w:r w:rsidRPr="00731B10">
        <w:rPr>
          <w:rFonts w:asciiTheme="minorHAnsi" w:eastAsiaTheme="minorEastAsia" w:hAnsiTheme="minorHAnsi"/>
          <w:sz w:val="22"/>
          <w:szCs w:val="22"/>
        </w:rPr>
        <w:t xml:space="preserve"> John Dewey </w:t>
      </w:r>
      <w:proofErr w:type="spellStart"/>
      <w:r w:rsidRPr="00731B10">
        <w:rPr>
          <w:rFonts w:asciiTheme="minorHAnsi" w:eastAsiaTheme="minorEastAsia" w:hAnsiTheme="minorHAnsi"/>
          <w:sz w:val="22"/>
          <w:szCs w:val="22"/>
        </w:rPr>
        <w:t>yaitu</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gramStart"/>
      <w:r w:rsidRPr="00731B10">
        <w:rPr>
          <w:rFonts w:asciiTheme="minorHAnsi" w:eastAsiaTheme="minorEastAsia" w:hAnsiTheme="minorHAnsi"/>
          <w:sz w:val="22"/>
          <w:szCs w:val="22"/>
        </w:rPr>
        <w:t>1)</w:t>
      </w:r>
      <w:proofErr w:type="spellStart"/>
      <w:r w:rsidRPr="00731B10">
        <w:rPr>
          <w:rFonts w:asciiTheme="minorHAnsi" w:eastAsiaTheme="minorEastAsia" w:hAnsiTheme="minorHAnsi"/>
          <w:sz w:val="22"/>
          <w:szCs w:val="22"/>
        </w:rPr>
        <w:t>mengenali</w:t>
      </w:r>
      <w:proofErr w:type="spellEnd"/>
      <w:proofErr w:type="gramEnd"/>
      <w:r w:rsidRPr="00731B10">
        <w:rPr>
          <w:rFonts w:asciiTheme="minorHAnsi" w:eastAsiaTheme="minorEastAsia" w:hAnsiTheme="minorHAnsi"/>
          <w:sz w:val="22"/>
          <w:szCs w:val="22"/>
        </w:rPr>
        <w:t>/</w:t>
      </w:r>
      <w:proofErr w:type="spellStart"/>
      <w:r w:rsidRPr="00731B10">
        <w:rPr>
          <w:rFonts w:asciiTheme="minorHAnsi" w:eastAsiaTheme="minorEastAsia" w:hAnsiTheme="minorHAnsi"/>
          <w:sz w:val="22"/>
          <w:szCs w:val="22"/>
        </w:rPr>
        <w:t>menyajikan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2) </w:t>
      </w:r>
      <w:proofErr w:type="spellStart"/>
      <w:r w:rsidRPr="00731B10">
        <w:rPr>
          <w:rFonts w:asciiTheme="minorHAnsi" w:hAnsiTheme="minorHAnsi"/>
          <w:sz w:val="22"/>
          <w:szCs w:val="22"/>
        </w:rPr>
        <w:t>mendefinisikan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3)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4) </w:t>
      </w:r>
      <w:proofErr w:type="spellStart"/>
      <w:r w:rsidRPr="00731B10">
        <w:rPr>
          <w:rFonts w:asciiTheme="minorHAnsi" w:eastAsiaTheme="minorEastAsia" w:hAnsiTheme="minorHAnsi"/>
          <w:sz w:val="22"/>
          <w:szCs w:val="22"/>
        </w:rPr>
        <w:t>pengujian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dan 5)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rekomendasi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w:t>
      </w:r>
    </w:p>
    <w:p w14:paraId="5B6DB3A6" w14:textId="0DCF269F" w:rsidR="00731B10" w:rsidRPr="00731B10" w:rsidRDefault="00731B10" w:rsidP="00731B10">
      <w:pPr>
        <w:pStyle w:val="ListParagraph"/>
        <w:spacing w:line="276" w:lineRule="auto"/>
        <w:ind w:left="0" w:firstLine="720"/>
        <w:jc w:val="both"/>
        <w:rPr>
          <w:rFonts w:asciiTheme="minorHAnsi" w:hAnsiTheme="minorHAnsi"/>
          <w:color w:val="000000" w:themeColor="text1"/>
          <w:sz w:val="22"/>
          <w:szCs w:val="22"/>
        </w:rPr>
      </w:pPr>
      <w:r w:rsidRPr="00731B10">
        <w:rPr>
          <w:rFonts w:asciiTheme="minorHAnsi" w:eastAsiaTheme="minorEastAsia" w:hAnsiTheme="minorHAnsi"/>
          <w:sz w:val="22"/>
          <w:szCs w:val="22"/>
        </w:rPr>
        <w:t xml:space="preserve">Hal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hAnsiTheme="minorHAnsi"/>
          <w:color w:val="000000" w:themeColor="text1"/>
          <w:sz w:val="22"/>
          <w:szCs w:val="22"/>
        </w:rPr>
        <w:t>Sejalan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dengan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penelitian</w:t>
      </w:r>
      <w:proofErr w:type="spellEnd"/>
      <w:r w:rsidRPr="00731B10">
        <w:rPr>
          <w:rFonts w:asciiTheme="minorHAnsi" w:hAnsiTheme="minorHAnsi"/>
          <w:color w:val="000000" w:themeColor="text1"/>
          <w:sz w:val="22"/>
          <w:szCs w:val="22"/>
        </w:rPr>
        <w:t xml:space="preserve"> yang </w:t>
      </w:r>
      <w:proofErr w:type="spellStart"/>
      <w:r w:rsidRPr="00731B10">
        <w:rPr>
          <w:rFonts w:asciiTheme="minorHAnsi" w:hAnsiTheme="minorHAnsi"/>
          <w:color w:val="000000" w:themeColor="text1"/>
          <w:sz w:val="22"/>
          <w:szCs w:val="22"/>
        </w:rPr>
        <w:t>dilakukan</w:t>
      </w:r>
      <w:proofErr w:type="spellEnd"/>
      <w:r w:rsidRPr="00731B10">
        <w:rPr>
          <w:rFonts w:asciiTheme="minorHAnsi" w:hAnsiTheme="minorHAnsi"/>
          <w:color w:val="000000" w:themeColor="text1"/>
          <w:sz w:val="22"/>
          <w:szCs w:val="22"/>
        </w:rPr>
        <w:t xml:space="preserve"> oleh </w:t>
      </w:r>
      <w:r w:rsidRPr="00731B10">
        <w:rPr>
          <w:rFonts w:asciiTheme="minorHAnsi" w:hAnsiTheme="minorHAnsi"/>
          <w:color w:val="000000" w:themeColor="text1"/>
          <w:sz w:val="22"/>
          <w:szCs w:val="22"/>
        </w:rPr>
        <w:fldChar w:fldCharType="begin" w:fldLock="1"/>
      </w:r>
      <w:r w:rsidRPr="00731B10">
        <w:rPr>
          <w:rFonts w:asciiTheme="minorHAnsi" w:hAnsiTheme="minorHAnsi"/>
          <w:color w:val="000000" w:themeColor="text1"/>
          <w:sz w:val="22"/>
          <w:szCs w:val="22"/>
        </w:rPr>
        <w:instrText>ADDIN CSL_CITATION {"citationItems":[{"id":"ITEM-1","itemData":{"abstract":"Tujuan penelitian ini adalah untuk mengetahui kemampuan siswa kelas VIII SMP yang memiliki self-efficacy tinggi, self-efficacy sedang, dan self-efficacy rendah dalam menyelesaikan masalah soal HOTS pada materi bangun ruang sisi datar dengan menggunakan langkah pemecahan masalah menurut John Dewey. Penelitian ini merupakan penelitian kualitatif. Subjek penelitian adalah siswa kelas VIII B4 SMPIT Ibnu Abbas Klaten yang berjumlah 6 subjek. Prosedur pemilihan subjek menggunakan teknik purposive sampling. Teknik pengumpulan data yang digunakan pada penelitian ini adalah kuesioner, tes, dan wawancara. Kuesioner yang diberikan adalah kuesioner self-efficacy. Tes berbentuk soal uraian. Validasi data dilakukan dengan triangulasi waktu. Teknik analisis data yang digunakan yaitu reduksi data, penyajian data, dan verifikasi data. Berdasar pada hasil penelitian, dapat disimpulkan: (1) Kemampuan siswa dengan self-efficacy tinggi dalam menyelesaikan masalah soal HOTS pada materi bangun ruang sisi datar dengan menggunakan langkah pemecahan masalah menurut John Dewey adalah (a) Dalam mengenali/menyajikan masalah, siswa dengan self-efficacy tinggi mampu menjelaskan gagasannya mengenai yang dipermasalahkan pada soal dengan membayangkan pada situasi nyata. Selain itu, siswa dengan self-efficacy tinggi juga mampu menentukan data-data yang tersurat maupun tersirat dengan benar dan mampu mengidentifikasi pertanyaan yang ditanyakan. (b) Dalam mendefinisikan masalah, siswa dengan self-efficacy tinggi mampu menentukan strategi penyelesaian masalah yang tepat pada soal yang ditanyakan. (c) Dalam mengembangkan solusi lain yang mungkin, siswa dengan self-efficacy tinggi mampu mengembangkan/ menggunakan strategi yang belum pernah dilakukan dan menjelaskan langkah penyelesaiannya. (d) Dalam menguji beberapa ide, siswa dengan self-efficacy tinggi mampu menghitung dan mengerjakan soal yang diberikan dengan strategi yang telah dirancang sebelumnya dengan benar. (e) Dalam memilih hipotesis terbaik, siswa dengan self-efficacy tinggi mampu menarik simpulan dengan benar dan mampu meneliti kembali pekerjaannya sebelum dikumpulkan. (2) Kemampuan siswa dengan self-efficacy sedang dalam menyelesaikan masalah soal HOTS pada materi bangun ruang sisi datar dengan menggunakan langkah pemecahan masalah menurut John Dewey adalah (a) Dalam mengenali/menyajikan masalah, siswa dengan self-efficacy sedang mampu menjelaskan gagasannya mengenai yang dipermasalahkan pada soal dengan membayangkan pada situas…","author":[{"dropping-particle":"","family":"Rahmah","given":"Isnani","non-dropping-particle":"","parse-names":false,"suffix":""}],"container-title":"Surakarta: Fakultas Keguruan dan Ilmu Pendidikan Universitas Sebelas Maret. Oktober 2020.","id":"ITEM-1","issued":{"date-parts":[["2020"]]},"title":"Analisis Kemampuan Pemecahan Masalah Soal Hots Menurut John Dewey Ditinjau dari Self-Efficacy pada Materi Bangun Ruang Sisi Datar","type":"article-journal"},"uris":["http://www.mendeley.com/documents/?uuid=65016623-4db6-4c8a-9d92-41a6df3cfe80"]}],"mendeley":{"formattedCitation":"(Rahmah, 2020)","plainTextFormattedCitation":"(Rahmah, 2020)","previouslyFormattedCitation":"(Rahmah, 2020)"},"properties":{"noteIndex":0},"schema":"https://github.com/citation-style-language/schema/raw/master/csl-citation.json"}</w:instrText>
      </w:r>
      <w:r w:rsidRPr="00731B10">
        <w:rPr>
          <w:rFonts w:asciiTheme="minorHAnsi" w:hAnsiTheme="minorHAnsi"/>
          <w:color w:val="000000" w:themeColor="text1"/>
          <w:sz w:val="22"/>
          <w:szCs w:val="22"/>
        </w:rPr>
        <w:fldChar w:fldCharType="separate"/>
      </w:r>
      <w:r w:rsidRPr="00731B10">
        <w:rPr>
          <w:rFonts w:asciiTheme="minorHAnsi" w:hAnsiTheme="minorHAnsi"/>
          <w:noProof/>
          <w:color w:val="000000" w:themeColor="text1"/>
          <w:sz w:val="22"/>
          <w:szCs w:val="22"/>
        </w:rPr>
        <w:t>(Rahmah, 2020)</w:t>
      </w:r>
      <w:r w:rsidRPr="00731B10">
        <w:rPr>
          <w:rFonts w:asciiTheme="minorHAnsi" w:hAnsiTheme="minorHAnsi"/>
          <w:color w:val="000000" w:themeColor="text1"/>
          <w:sz w:val="22"/>
          <w:szCs w:val="22"/>
        </w:rPr>
        <w:fldChar w:fldCharType="end"/>
      </w:r>
      <w:r w:rsidRPr="00731B10">
        <w:rPr>
          <w:rFonts w:asciiTheme="minorHAnsi" w:hAnsiTheme="minorHAnsi"/>
          <w:color w:val="000000" w:themeColor="text1"/>
          <w:sz w:val="22"/>
          <w:szCs w:val="22"/>
        </w:rPr>
        <w:t xml:space="preserve"> yang </w:t>
      </w:r>
      <w:proofErr w:type="spellStart"/>
      <w:r w:rsidRPr="00731B10">
        <w:rPr>
          <w:rFonts w:asciiTheme="minorHAnsi" w:hAnsiTheme="minorHAnsi"/>
          <w:color w:val="000000" w:themeColor="text1"/>
          <w:sz w:val="22"/>
          <w:szCs w:val="22"/>
        </w:rPr>
        <w:t>mengungkapkan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bahwa</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siswa</w:t>
      </w:r>
      <w:proofErr w:type="spellEnd"/>
      <w:r w:rsidRPr="00731B10">
        <w:rPr>
          <w:rFonts w:asciiTheme="minorHAnsi" w:hAnsiTheme="minorHAnsi"/>
          <w:color w:val="000000" w:themeColor="text1"/>
          <w:sz w:val="22"/>
          <w:szCs w:val="22"/>
        </w:rPr>
        <w:t xml:space="preserve"> yang </w:t>
      </w:r>
      <w:proofErr w:type="spellStart"/>
      <w:r w:rsidRPr="00731B10">
        <w:rPr>
          <w:rFonts w:asciiTheme="minorHAnsi" w:hAnsiTheme="minorHAnsi"/>
          <w:color w:val="000000" w:themeColor="text1"/>
          <w:sz w:val="22"/>
          <w:szCs w:val="22"/>
        </w:rPr>
        <w:t>memiliki</w:t>
      </w:r>
      <w:proofErr w:type="spellEnd"/>
      <w:r w:rsidRPr="00731B10">
        <w:rPr>
          <w:rFonts w:asciiTheme="minorHAnsi" w:hAnsiTheme="minorHAnsi"/>
          <w:color w:val="000000" w:themeColor="text1"/>
          <w:sz w:val="22"/>
          <w:szCs w:val="22"/>
        </w:rPr>
        <w:t xml:space="preserve"> </w:t>
      </w:r>
      <w:r w:rsidR="00184B0B" w:rsidRPr="00731B10">
        <w:rPr>
          <w:rFonts w:asciiTheme="minorHAnsi" w:eastAsiaTheme="minorEastAsia" w:hAnsiTheme="minorHAnsi"/>
          <w:i/>
          <w:sz w:val="22"/>
          <w:szCs w:val="22"/>
        </w:rPr>
        <w:t xml:space="preserve">self </w:t>
      </w:r>
      <w:proofErr w:type="spellStart"/>
      <w:r w:rsidR="00184B0B" w:rsidRPr="00731B10">
        <w:rPr>
          <w:rFonts w:asciiTheme="minorHAnsi" w:eastAsiaTheme="minorEastAsia" w:hAnsiTheme="minorHAnsi"/>
          <w:i/>
          <w:sz w:val="22"/>
          <w:szCs w:val="22"/>
        </w:rPr>
        <w:t>efficac</w:t>
      </w:r>
      <w:proofErr w:type="spellEnd"/>
      <w:r w:rsidR="00184B0B">
        <w:rPr>
          <w:rFonts w:asciiTheme="minorHAnsi" w:eastAsiaTheme="minorEastAsia" w:hAnsiTheme="minorHAnsi"/>
          <w:i/>
          <w:sz w:val="22"/>
          <w:szCs w:val="22"/>
          <w:lang w:val="id-ID"/>
        </w:rPr>
        <w:t>y</w:t>
      </w:r>
      <w:r w:rsidR="00184B0B"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tinggi</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mampu</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mengenali</w:t>
      </w:r>
      <w:proofErr w:type="spellEnd"/>
      <w:r w:rsidRPr="00731B10">
        <w:rPr>
          <w:rFonts w:asciiTheme="minorHAnsi" w:hAnsiTheme="minorHAnsi"/>
          <w:color w:val="000000" w:themeColor="text1"/>
          <w:sz w:val="22"/>
          <w:szCs w:val="22"/>
        </w:rPr>
        <w:t>/</w:t>
      </w:r>
      <w:proofErr w:type="spellStart"/>
      <w:r w:rsidRPr="00731B10">
        <w:rPr>
          <w:rFonts w:asciiTheme="minorHAnsi" w:hAnsiTheme="minorHAnsi"/>
          <w:color w:val="000000" w:themeColor="text1"/>
          <w:sz w:val="22"/>
          <w:szCs w:val="22"/>
        </w:rPr>
        <w:t>menyajikan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lastRenderedPageBreak/>
        <w:t>masalah</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dengan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menentukan</w:t>
      </w:r>
      <w:proofErr w:type="spellEnd"/>
      <w:r w:rsidRPr="00731B10">
        <w:rPr>
          <w:rFonts w:asciiTheme="minorHAnsi" w:hAnsiTheme="minorHAnsi"/>
          <w:color w:val="000000" w:themeColor="text1"/>
          <w:sz w:val="22"/>
          <w:szCs w:val="22"/>
        </w:rPr>
        <w:t xml:space="preserve"> data-data yang </w:t>
      </w:r>
      <w:proofErr w:type="spellStart"/>
      <w:r w:rsidRPr="00731B10">
        <w:rPr>
          <w:rFonts w:asciiTheme="minorHAnsi" w:hAnsiTheme="minorHAnsi"/>
          <w:color w:val="000000" w:themeColor="text1"/>
          <w:sz w:val="22"/>
          <w:szCs w:val="22"/>
        </w:rPr>
        <w:t>tersurat</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maupun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tersirat</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dengan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benar</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mampu</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mengidentifikasi</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pertanyaan</w:t>
      </w:r>
      <w:proofErr w:type="spellEnd"/>
      <w:r w:rsidRPr="00731B10">
        <w:rPr>
          <w:rFonts w:asciiTheme="minorHAnsi" w:hAnsiTheme="minorHAnsi"/>
          <w:color w:val="000000" w:themeColor="text1"/>
          <w:sz w:val="22"/>
          <w:szCs w:val="22"/>
        </w:rPr>
        <w:t xml:space="preserve"> yang </w:t>
      </w:r>
      <w:proofErr w:type="spellStart"/>
      <w:r w:rsidRPr="00731B10">
        <w:rPr>
          <w:rFonts w:asciiTheme="minorHAnsi" w:hAnsiTheme="minorHAnsi"/>
          <w:color w:val="000000" w:themeColor="text1"/>
          <w:sz w:val="22"/>
          <w:szCs w:val="22"/>
        </w:rPr>
        <w:t>ditanyakan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mampu</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menentukan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strategi</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penyelesaian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masalah</w:t>
      </w:r>
      <w:proofErr w:type="spellEnd"/>
      <w:r w:rsidRPr="00731B10">
        <w:rPr>
          <w:rFonts w:asciiTheme="minorHAnsi" w:hAnsiTheme="minorHAnsi"/>
          <w:color w:val="000000" w:themeColor="text1"/>
          <w:sz w:val="22"/>
          <w:szCs w:val="22"/>
        </w:rPr>
        <w:t xml:space="preserve"> yang </w:t>
      </w:r>
      <w:proofErr w:type="spellStart"/>
      <w:r w:rsidRPr="00731B10">
        <w:rPr>
          <w:rFonts w:asciiTheme="minorHAnsi" w:hAnsiTheme="minorHAnsi"/>
          <w:color w:val="000000" w:themeColor="text1"/>
          <w:sz w:val="22"/>
          <w:szCs w:val="22"/>
        </w:rPr>
        <w:t>tepat</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mampu</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mengembang</w:t>
      </w:r>
      <w:proofErr w:type="spellEnd"/>
      <w:r w:rsidRPr="00731B10">
        <w:rPr>
          <w:rFonts w:asciiTheme="minorHAnsi" w:hAnsiTheme="minorHAnsi"/>
          <w:color w:val="000000" w:themeColor="text1"/>
          <w:sz w:val="22"/>
          <w:szCs w:val="22"/>
        </w:rPr>
        <w:t>/</w:t>
      </w:r>
      <w:proofErr w:type="spellStart"/>
      <w:r w:rsidRPr="00731B10">
        <w:rPr>
          <w:rFonts w:asciiTheme="minorHAnsi" w:hAnsiTheme="minorHAnsi"/>
          <w:color w:val="000000" w:themeColor="text1"/>
          <w:sz w:val="22"/>
          <w:szCs w:val="22"/>
        </w:rPr>
        <w:t>menggunakan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strategi</w:t>
      </w:r>
      <w:proofErr w:type="spellEnd"/>
      <w:r w:rsidRPr="00731B10">
        <w:rPr>
          <w:rFonts w:asciiTheme="minorHAnsi" w:hAnsiTheme="minorHAnsi"/>
          <w:color w:val="000000" w:themeColor="text1"/>
          <w:sz w:val="22"/>
          <w:szCs w:val="22"/>
        </w:rPr>
        <w:t xml:space="preserve">  lain dan </w:t>
      </w:r>
      <w:proofErr w:type="spellStart"/>
      <w:r w:rsidRPr="00731B10">
        <w:rPr>
          <w:rFonts w:asciiTheme="minorHAnsi" w:hAnsiTheme="minorHAnsi"/>
          <w:color w:val="000000" w:themeColor="text1"/>
          <w:sz w:val="22"/>
          <w:szCs w:val="22"/>
        </w:rPr>
        <w:t>menjelaskan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langkah</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penyelesaiannya</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serta</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mampu</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memilih</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hipotesis</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terbaik</w:t>
      </w:r>
      <w:proofErr w:type="spellEnd"/>
      <w:r w:rsidRPr="00731B10">
        <w:rPr>
          <w:rFonts w:asciiTheme="minorHAnsi" w:hAnsiTheme="minorHAnsi"/>
          <w:color w:val="000000" w:themeColor="text1"/>
          <w:sz w:val="22"/>
          <w:szCs w:val="22"/>
        </w:rPr>
        <w:t xml:space="preserve"> dan </w:t>
      </w:r>
      <w:proofErr w:type="spellStart"/>
      <w:r w:rsidRPr="00731B10">
        <w:rPr>
          <w:rFonts w:asciiTheme="minorHAnsi" w:hAnsiTheme="minorHAnsi"/>
          <w:color w:val="000000" w:themeColor="text1"/>
          <w:sz w:val="22"/>
          <w:szCs w:val="22"/>
        </w:rPr>
        <w:t>menarik</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kesimpulan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dengan</w:t>
      </w:r>
      <w:proofErr w:type="spellEnd"/>
      <w:r w:rsidRPr="00731B10">
        <w:rPr>
          <w:rFonts w:asciiTheme="minorHAnsi" w:hAnsiTheme="minorHAnsi"/>
          <w:color w:val="000000" w:themeColor="text1"/>
          <w:sz w:val="22"/>
          <w:szCs w:val="22"/>
        </w:rPr>
        <w:t xml:space="preserve"> </w:t>
      </w:r>
      <w:proofErr w:type="spellStart"/>
      <w:r w:rsidRPr="00731B10">
        <w:rPr>
          <w:rFonts w:asciiTheme="minorHAnsi" w:hAnsiTheme="minorHAnsi"/>
          <w:color w:val="000000" w:themeColor="text1"/>
          <w:sz w:val="22"/>
          <w:szCs w:val="22"/>
        </w:rPr>
        <w:t>benar</w:t>
      </w:r>
      <w:proofErr w:type="spellEnd"/>
      <w:r w:rsidRPr="00731B10">
        <w:rPr>
          <w:rFonts w:asciiTheme="minorHAnsi" w:hAnsiTheme="minorHAnsi"/>
          <w:color w:val="000000" w:themeColor="text1"/>
          <w:sz w:val="22"/>
          <w:szCs w:val="22"/>
        </w:rPr>
        <w:t>.</w:t>
      </w:r>
      <w:r w:rsidRPr="00731B10">
        <w:rPr>
          <w:rFonts w:asciiTheme="minorHAnsi" w:hAnsiTheme="minorHAnsi"/>
          <w:i/>
          <w:color w:val="000000" w:themeColor="text1"/>
          <w:sz w:val="22"/>
          <w:szCs w:val="22"/>
        </w:rPr>
        <w:t xml:space="preserve"> </w:t>
      </w:r>
    </w:p>
    <w:p w14:paraId="1A91CF02" w14:textId="56AADB41" w:rsidR="00731B10" w:rsidRPr="00731B10" w:rsidRDefault="00731B10" w:rsidP="00731B10">
      <w:pPr>
        <w:pStyle w:val="ListParagraph"/>
        <w:numPr>
          <w:ilvl w:val="0"/>
          <w:numId w:val="3"/>
        </w:numPr>
        <w:spacing w:line="276" w:lineRule="auto"/>
        <w:ind w:left="360"/>
        <w:jc w:val="both"/>
        <w:rPr>
          <w:rFonts w:asciiTheme="minorHAnsi" w:hAnsiTheme="minorHAnsi"/>
          <w:b/>
          <w:color w:val="000000" w:themeColor="text1"/>
          <w:sz w:val="22"/>
          <w:szCs w:val="22"/>
        </w:rPr>
      </w:pPr>
      <w:proofErr w:type="spellStart"/>
      <w:r w:rsidRPr="00731B10">
        <w:rPr>
          <w:rFonts w:asciiTheme="minorHAnsi" w:hAnsiTheme="minorHAnsi"/>
          <w:b/>
          <w:color w:val="000000" w:themeColor="text1"/>
          <w:sz w:val="22"/>
          <w:szCs w:val="22"/>
        </w:rPr>
        <w:t>Subjek</w:t>
      </w:r>
      <w:proofErr w:type="spellEnd"/>
      <w:r w:rsidRPr="00731B10">
        <w:rPr>
          <w:rFonts w:asciiTheme="minorHAnsi" w:hAnsiTheme="minorHAnsi"/>
          <w:b/>
          <w:color w:val="000000" w:themeColor="text1"/>
          <w:sz w:val="22"/>
          <w:szCs w:val="22"/>
        </w:rPr>
        <w:t xml:space="preserve"> </w:t>
      </w:r>
      <w:proofErr w:type="spellStart"/>
      <w:r w:rsidRPr="00731B10">
        <w:rPr>
          <w:rFonts w:asciiTheme="minorHAnsi" w:hAnsiTheme="minorHAnsi"/>
          <w:b/>
          <w:color w:val="000000" w:themeColor="text1"/>
          <w:sz w:val="22"/>
          <w:szCs w:val="22"/>
        </w:rPr>
        <w:t>dengan</w:t>
      </w:r>
      <w:proofErr w:type="spellEnd"/>
      <w:r w:rsidRPr="00731B10">
        <w:rPr>
          <w:rFonts w:asciiTheme="minorHAnsi" w:hAnsiTheme="minorHAnsi"/>
          <w:b/>
          <w:color w:val="000000" w:themeColor="text1"/>
          <w:sz w:val="22"/>
          <w:szCs w:val="22"/>
        </w:rPr>
        <w:t xml:space="preserve"> </w:t>
      </w:r>
      <w:proofErr w:type="spellStart"/>
      <w:r w:rsidRPr="00731B10">
        <w:rPr>
          <w:rFonts w:asciiTheme="minorHAnsi" w:hAnsiTheme="minorHAnsi"/>
          <w:b/>
          <w:color w:val="000000" w:themeColor="text1"/>
          <w:sz w:val="22"/>
          <w:szCs w:val="22"/>
        </w:rPr>
        <w:t>kategori</w:t>
      </w:r>
      <w:proofErr w:type="spellEnd"/>
      <w:r w:rsidRPr="00731B10">
        <w:rPr>
          <w:rFonts w:asciiTheme="minorHAnsi" w:hAnsiTheme="minorHAnsi"/>
          <w:b/>
          <w:color w:val="000000" w:themeColor="text1"/>
          <w:sz w:val="22"/>
          <w:szCs w:val="22"/>
        </w:rPr>
        <w:t xml:space="preserve"> </w:t>
      </w:r>
      <w:r w:rsidRPr="00731B10">
        <w:rPr>
          <w:rFonts w:asciiTheme="minorHAnsi" w:hAnsiTheme="minorHAnsi"/>
          <w:b/>
          <w:i/>
          <w:color w:val="000000" w:themeColor="text1"/>
          <w:sz w:val="22"/>
          <w:szCs w:val="22"/>
        </w:rPr>
        <w:t xml:space="preserve">self </w:t>
      </w:r>
      <w:proofErr w:type="spellStart"/>
      <w:r w:rsidRPr="00731B10">
        <w:rPr>
          <w:rFonts w:asciiTheme="minorHAnsi" w:hAnsiTheme="minorHAnsi"/>
          <w:b/>
          <w:i/>
          <w:color w:val="000000" w:themeColor="text1"/>
          <w:sz w:val="22"/>
          <w:szCs w:val="22"/>
        </w:rPr>
        <w:t>efficac</w:t>
      </w:r>
      <w:proofErr w:type="spellEnd"/>
      <w:r w:rsidR="00184B0B">
        <w:rPr>
          <w:rFonts w:asciiTheme="minorHAnsi" w:hAnsiTheme="minorHAnsi"/>
          <w:b/>
          <w:i/>
          <w:color w:val="000000" w:themeColor="text1"/>
          <w:sz w:val="22"/>
          <w:szCs w:val="22"/>
          <w:lang w:val="id-ID"/>
        </w:rPr>
        <w:t xml:space="preserve">y </w:t>
      </w:r>
      <w:proofErr w:type="spellStart"/>
      <w:r w:rsidRPr="00731B10">
        <w:rPr>
          <w:rFonts w:asciiTheme="minorHAnsi" w:hAnsiTheme="minorHAnsi"/>
          <w:b/>
          <w:color w:val="000000" w:themeColor="text1"/>
          <w:sz w:val="22"/>
          <w:szCs w:val="22"/>
        </w:rPr>
        <w:t>sedang</w:t>
      </w:r>
      <w:proofErr w:type="spellEnd"/>
    </w:p>
    <w:p w14:paraId="66BF4230" w14:textId="19FDF284" w:rsidR="00731B10" w:rsidRPr="00731B10" w:rsidRDefault="00731B10" w:rsidP="00731B10">
      <w:pPr>
        <w:spacing w:line="276" w:lineRule="auto"/>
        <w:ind w:firstLine="810"/>
        <w:jc w:val="both"/>
        <w:rPr>
          <w:rFonts w:asciiTheme="minorHAnsi" w:hAnsiTheme="minorHAnsi"/>
          <w:color w:val="000000" w:themeColor="text1"/>
          <w:sz w:val="22"/>
          <w:szCs w:val="22"/>
        </w:rPr>
      </w:pPr>
      <w:proofErr w:type="spellStart"/>
      <w:r w:rsidRPr="00731B10">
        <w:rPr>
          <w:rFonts w:asciiTheme="minorHAnsi" w:eastAsiaTheme="minorEastAsia" w:hAnsiTheme="minorHAnsi"/>
          <w:sz w:val="22"/>
          <w:szCs w:val="22"/>
        </w:rPr>
        <w:t>Berdasarkan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hasil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penelitian</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telah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dilakukan</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kategori</w:t>
      </w:r>
      <w:proofErr w:type="spellEnd"/>
      <w:r w:rsidRPr="00731B10">
        <w:rPr>
          <w:rFonts w:asciiTheme="minorHAnsi" w:eastAsiaTheme="minorEastAsia" w:hAnsiTheme="minorHAnsi"/>
          <w:sz w:val="22"/>
          <w:szCs w:val="22"/>
        </w:rPr>
        <w:t xml:space="preserve"> </w:t>
      </w:r>
      <w:r w:rsidR="00184B0B" w:rsidRPr="00731B10">
        <w:rPr>
          <w:rFonts w:asciiTheme="minorHAnsi" w:eastAsiaTheme="minorEastAsia" w:hAnsiTheme="minorHAnsi"/>
          <w:i/>
          <w:sz w:val="22"/>
          <w:szCs w:val="22"/>
        </w:rPr>
        <w:t xml:space="preserve">self </w:t>
      </w:r>
      <w:proofErr w:type="spellStart"/>
      <w:r w:rsidR="00184B0B" w:rsidRPr="00731B10">
        <w:rPr>
          <w:rFonts w:asciiTheme="minorHAnsi" w:eastAsiaTheme="minorEastAsia" w:hAnsiTheme="minorHAnsi"/>
          <w:i/>
          <w:sz w:val="22"/>
          <w:szCs w:val="22"/>
        </w:rPr>
        <w:t>efficac</w:t>
      </w:r>
      <w:proofErr w:type="spellEnd"/>
      <w:r w:rsidR="00184B0B">
        <w:rPr>
          <w:rFonts w:asciiTheme="minorHAnsi" w:eastAsiaTheme="minorEastAsia" w:hAnsiTheme="minorHAnsi"/>
          <w:i/>
          <w:sz w:val="22"/>
          <w:szCs w:val="22"/>
          <w:lang w:val="id-ID"/>
        </w:rPr>
        <w:t>y</w:t>
      </w:r>
      <w:r w:rsidR="00184B0B"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sedang</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mengenali</w:t>
      </w:r>
      <w:proofErr w:type="spellEnd"/>
      <w:r w:rsidRPr="00731B10">
        <w:rPr>
          <w:rFonts w:asciiTheme="minorHAnsi" w:eastAsiaTheme="minorEastAsia" w:hAnsiTheme="minorHAnsi"/>
          <w:sz w:val="22"/>
          <w:szCs w:val="22"/>
        </w:rPr>
        <w:t>/</w:t>
      </w:r>
      <w:proofErr w:type="spellStart"/>
      <w:r w:rsidRPr="00731B10">
        <w:rPr>
          <w:rFonts w:asciiTheme="minorHAnsi" w:eastAsiaTheme="minorEastAsia" w:hAnsiTheme="minorHAnsi"/>
          <w:sz w:val="22"/>
          <w:szCs w:val="22"/>
        </w:rPr>
        <w:t>menyajikan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menjelaskan</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apa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diketahui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dari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menandakan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mengerti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apa</w:t>
      </w:r>
      <w:proofErr w:type="spellEnd"/>
      <w:r w:rsidRPr="00731B10">
        <w:rPr>
          <w:rFonts w:asciiTheme="minorHAnsi" w:eastAsiaTheme="minorEastAsia" w:hAnsiTheme="minorHAnsi"/>
          <w:sz w:val="22"/>
          <w:szCs w:val="22"/>
        </w:rPr>
        <w:t xml:space="preserve"> yang di </w:t>
      </w:r>
      <w:proofErr w:type="spellStart"/>
      <w:r w:rsidRPr="00731B10">
        <w:rPr>
          <w:rFonts w:asciiTheme="minorHAnsi" w:eastAsiaTheme="minorEastAsia" w:hAnsiTheme="minorHAnsi"/>
          <w:sz w:val="22"/>
          <w:szCs w:val="22"/>
        </w:rPr>
        <w:t>maksud</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hAnsiTheme="minorHAnsi"/>
          <w:sz w:val="22"/>
          <w:szCs w:val="22"/>
        </w:rPr>
        <w:t>mendefinisikan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menulisakan</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menjelaskan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apa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ditanyakan</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menunjukkan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mengidentifikasi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rumusan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digunakan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untuk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menyelsaiakan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tetapi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hanya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atau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menyebutkan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satu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penyelesaian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Sehingga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menunjukkan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belum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memenuhi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karena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menjadi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penting</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adalah</w:t>
      </w:r>
      <w:proofErr w:type="spellEnd"/>
      <w:r w:rsidRPr="00731B10">
        <w:rPr>
          <w:rFonts w:asciiTheme="minorHAnsi" w:eastAsiaTheme="minorEastAsia" w:hAnsiTheme="minorHAnsi"/>
          <w:sz w:val="22"/>
          <w:szCs w:val="22"/>
        </w:rPr>
        <w:t xml:space="preserve"> l </w:t>
      </w:r>
      <w:proofErr w:type="spellStart"/>
      <w:r w:rsidRPr="00731B10">
        <w:rPr>
          <w:rFonts w:asciiTheme="minorHAnsi" w:eastAsiaTheme="minorEastAsia" w:hAnsiTheme="minorHAnsi"/>
          <w:sz w:val="22"/>
          <w:szCs w:val="22"/>
        </w:rPr>
        <w:t>siswa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menemukan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lebih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dari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satu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atau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rumusan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hiptesis</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digunakan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menyelesaikan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
    <w:p w14:paraId="2016897F" w14:textId="77777777" w:rsidR="002922A3" w:rsidRDefault="00731B10" w:rsidP="00731B10">
      <w:pPr>
        <w:pStyle w:val="ListParagraph"/>
        <w:spacing w:line="276" w:lineRule="auto"/>
        <w:ind w:left="0" w:firstLine="720"/>
        <w:jc w:val="both"/>
        <w:rPr>
          <w:rFonts w:asciiTheme="minorHAnsi" w:eastAsiaTheme="minorEastAsia" w:hAnsiTheme="minorHAnsi"/>
          <w:sz w:val="22"/>
          <w:szCs w:val="22"/>
        </w:rPr>
      </w:pPr>
      <w:proofErr w:type="spellStart"/>
      <w:r w:rsidRPr="00731B10">
        <w:rPr>
          <w:rFonts w:asciiTheme="minorHAnsi" w:eastAsiaTheme="minorEastAsia" w:hAnsiTheme="minorHAnsi"/>
          <w:sz w:val="22"/>
          <w:szCs w:val="22"/>
        </w:rPr>
        <w:t>Selanjutnya</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pengujian</w:t>
      </w:r>
      <w:proofErr w:type="spellEnd"/>
      <w:r w:rsidRPr="00731B10">
        <w:rPr>
          <w:rFonts w:asciiTheme="minorHAnsi" w:eastAsiaTheme="minorEastAsia" w:hAnsiTheme="minorHAnsi"/>
          <w:sz w:val="22"/>
          <w:szCs w:val="22"/>
        </w:rPr>
        <w:t xml:space="preserve"> data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menguji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memperoleh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hasil</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benar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tetapi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karena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berdasrakan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teori</w:t>
      </w:r>
      <w:proofErr w:type="spellEnd"/>
      <w:r w:rsidRPr="00731B10">
        <w:rPr>
          <w:rFonts w:asciiTheme="minorHAnsi" w:eastAsiaTheme="minorEastAsia" w:hAnsiTheme="minorHAnsi"/>
          <w:sz w:val="22"/>
          <w:szCs w:val="22"/>
        </w:rPr>
        <w:t xml:space="preserve"> John Dewey, </w:t>
      </w:r>
      <w:proofErr w:type="spellStart"/>
      <w:r w:rsidRPr="00731B10">
        <w:rPr>
          <w:rFonts w:asciiTheme="minorHAnsi" w:eastAsiaTheme="minorEastAsia" w:hAnsiTheme="minorHAnsi"/>
          <w:sz w:val="22"/>
          <w:szCs w:val="22"/>
        </w:rPr>
        <w:t>maka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dianggap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tidak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pengujian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Selanjutnya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akhir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yaitu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rekomendasi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membuat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kesimpulan</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benar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tetapi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tidak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merekomendasikan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mana yang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digunakan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karena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hanya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menjelaskan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satu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penyelesian</w:t>
      </w:r>
      <w:proofErr w:type="spellEnd"/>
      <w:r w:rsidRPr="00731B10">
        <w:rPr>
          <w:rFonts w:asciiTheme="minorHAnsi" w:eastAsiaTheme="minorEastAsia" w:hAnsiTheme="minorHAnsi"/>
          <w:sz w:val="22"/>
          <w:szCs w:val="22"/>
        </w:rPr>
        <w:t xml:space="preserve">. </w:t>
      </w:r>
    </w:p>
    <w:p w14:paraId="4DF08156" w14:textId="77777777" w:rsidR="00035EFA" w:rsidRPr="00035EFA" w:rsidRDefault="00035EFA" w:rsidP="00035EFA">
      <w:pPr>
        <w:pStyle w:val="ListParagraph"/>
        <w:spacing w:line="276" w:lineRule="auto"/>
        <w:ind w:left="0" w:firstLine="720"/>
        <w:jc w:val="both"/>
        <w:rPr>
          <w:rFonts w:asciiTheme="minorHAnsi" w:eastAsia="Cambria Math" w:hAnsiTheme="minorHAnsi" w:cs="Cambria Math"/>
          <w:color w:val="000000"/>
          <w:sz w:val="22"/>
          <w:szCs w:val="22"/>
          <w:lang w:val="id-ID"/>
        </w:rPr>
      </w:pPr>
      <w:r w:rsidRPr="00035EFA">
        <w:rPr>
          <w:rFonts w:asciiTheme="minorHAnsi" w:eastAsia="Cambria Math" w:hAnsiTheme="minorHAnsi" w:cs="Cambria Math"/>
          <w:color w:val="000000"/>
          <w:sz w:val="22"/>
          <w:szCs w:val="22"/>
        </w:rPr>
        <w:t xml:space="preserve">Setelah </w:t>
      </w:r>
      <w:proofErr w:type="spellStart"/>
      <w:r w:rsidRPr="00035EFA">
        <w:rPr>
          <w:rFonts w:asciiTheme="minorHAnsi" w:eastAsia="Cambria Math" w:hAnsiTheme="minorHAnsi" w:cs="Cambria Math"/>
          <w:color w:val="000000"/>
          <w:sz w:val="22"/>
          <w:szCs w:val="22"/>
        </w:rPr>
        <w:t>diperoleh</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hasil</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analisis</w:t>
      </w:r>
      <w:proofErr w:type="spellEnd"/>
      <w:r w:rsidRPr="00035EFA">
        <w:rPr>
          <w:rFonts w:asciiTheme="minorHAnsi" w:eastAsia="Cambria Math" w:hAnsiTheme="minorHAnsi" w:cs="Cambria Math"/>
          <w:color w:val="000000"/>
          <w:sz w:val="22"/>
          <w:szCs w:val="22"/>
        </w:rPr>
        <w:t xml:space="preserve"> data </w:t>
      </w:r>
      <w:proofErr w:type="spellStart"/>
      <w:r w:rsidRPr="00035EFA">
        <w:rPr>
          <w:rFonts w:asciiTheme="minorHAnsi" w:eastAsia="Cambria Math" w:hAnsiTheme="minorHAnsi" w:cs="Cambria Math"/>
          <w:color w:val="000000"/>
          <w:sz w:val="22"/>
          <w:szCs w:val="22"/>
        </w:rPr>
        <w:t>tes</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tertulis</w:t>
      </w:r>
      <w:proofErr w:type="spellEnd"/>
      <w:r w:rsidRPr="00035EFA">
        <w:rPr>
          <w:rFonts w:asciiTheme="minorHAnsi" w:eastAsia="Cambria Math" w:hAnsiTheme="minorHAnsi" w:cs="Cambria Math"/>
          <w:color w:val="000000"/>
          <w:sz w:val="22"/>
          <w:szCs w:val="22"/>
        </w:rPr>
        <w:t xml:space="preserve"> dan data </w:t>
      </w:r>
      <w:proofErr w:type="spellStart"/>
      <w:r w:rsidRPr="00035EFA">
        <w:rPr>
          <w:rFonts w:asciiTheme="minorHAnsi" w:eastAsia="Cambria Math" w:hAnsiTheme="minorHAnsi" w:cs="Cambria Math"/>
          <w:color w:val="000000"/>
          <w:sz w:val="22"/>
          <w:szCs w:val="22"/>
        </w:rPr>
        <w:t>hasil</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wawancara</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selanjutnya</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dilakukan</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perbandingan</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untuk</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mengetahui</w:t>
      </w:r>
      <w:proofErr w:type="spellEnd"/>
      <w:r w:rsidRPr="00035EFA">
        <w:rPr>
          <w:rFonts w:asciiTheme="minorHAnsi" w:eastAsia="Cambria Math" w:hAnsiTheme="minorHAnsi" w:cs="Cambria Math"/>
          <w:color w:val="000000"/>
          <w:sz w:val="22"/>
          <w:szCs w:val="22"/>
        </w:rPr>
        <w:t xml:space="preserve"> valid </w:t>
      </w:r>
      <w:proofErr w:type="spellStart"/>
      <w:r w:rsidRPr="00035EFA">
        <w:rPr>
          <w:rFonts w:asciiTheme="minorHAnsi" w:eastAsia="Cambria Math" w:hAnsiTheme="minorHAnsi" w:cs="Cambria Math"/>
          <w:color w:val="000000"/>
          <w:sz w:val="22"/>
          <w:szCs w:val="22"/>
        </w:rPr>
        <w:t>tidaknya</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daya</w:t>
      </w:r>
      <w:proofErr w:type="spellEnd"/>
      <w:r w:rsidRPr="00035EFA">
        <w:rPr>
          <w:rFonts w:asciiTheme="minorHAnsi" w:eastAsia="Cambria Math" w:hAnsiTheme="minorHAnsi" w:cs="Cambria Math"/>
          <w:color w:val="000000"/>
          <w:sz w:val="22"/>
          <w:szCs w:val="22"/>
        </w:rPr>
        <w:t xml:space="preserve"> yang </w:t>
      </w:r>
      <w:proofErr w:type="spellStart"/>
      <w:r w:rsidRPr="00035EFA">
        <w:rPr>
          <w:rFonts w:asciiTheme="minorHAnsi" w:eastAsia="Cambria Math" w:hAnsiTheme="minorHAnsi" w:cs="Cambria Math"/>
          <w:color w:val="000000"/>
          <w:sz w:val="22"/>
          <w:szCs w:val="22"/>
        </w:rPr>
        <w:t>diperoleh</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Adapun</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hasil</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triangulasi</w:t>
      </w:r>
      <w:proofErr w:type="spellEnd"/>
      <w:r w:rsidRPr="00035EFA">
        <w:rPr>
          <w:rFonts w:asciiTheme="minorHAnsi" w:eastAsia="Cambria Math" w:hAnsiTheme="minorHAnsi" w:cs="Cambria Math"/>
          <w:color w:val="000000"/>
          <w:sz w:val="22"/>
          <w:szCs w:val="22"/>
        </w:rPr>
        <w:t xml:space="preserve"> data yang </w:t>
      </w:r>
      <w:proofErr w:type="spellStart"/>
      <w:r w:rsidRPr="00035EFA">
        <w:rPr>
          <w:rFonts w:asciiTheme="minorHAnsi" w:eastAsia="Cambria Math" w:hAnsiTheme="minorHAnsi" w:cs="Cambria Math"/>
          <w:color w:val="000000"/>
          <w:sz w:val="22"/>
          <w:szCs w:val="22"/>
        </w:rPr>
        <w:t>telah</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dilakukan</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kepada</w:t>
      </w:r>
      <w:proofErr w:type="spellEnd"/>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subjek</w:t>
      </w:r>
      <w:proofErr w:type="spellEnd"/>
      <w:r w:rsidRPr="00035EFA">
        <w:rPr>
          <w:rFonts w:asciiTheme="minorHAnsi" w:eastAsia="Cambria Math" w:hAnsiTheme="minorHAnsi" w:cs="Cambria Math"/>
          <w:color w:val="000000"/>
          <w:sz w:val="22"/>
          <w:szCs w:val="22"/>
        </w:rPr>
        <w:t xml:space="preserve"> </w:t>
      </w:r>
      <w:r w:rsidRPr="00035EFA">
        <w:rPr>
          <w:rFonts w:asciiTheme="minorHAnsi" w:eastAsia="Cambria Math" w:hAnsiTheme="minorHAnsi" w:cs="Cambria Math"/>
          <w:i/>
          <w:iCs/>
          <w:color w:val="000000"/>
          <w:sz w:val="22"/>
          <w:szCs w:val="22"/>
        </w:rPr>
        <w:t xml:space="preserve">self </w:t>
      </w:r>
      <w:proofErr w:type="spellStart"/>
      <w:r w:rsidRPr="00035EFA">
        <w:rPr>
          <w:rFonts w:asciiTheme="minorHAnsi" w:eastAsia="Cambria Math" w:hAnsiTheme="minorHAnsi" w:cs="Cambria Math"/>
          <w:i/>
          <w:iCs/>
          <w:color w:val="000000"/>
          <w:sz w:val="22"/>
          <w:szCs w:val="22"/>
        </w:rPr>
        <w:t>efficac</w:t>
      </w:r>
      <w:proofErr w:type="spellEnd"/>
      <w:r w:rsidRPr="00035EFA">
        <w:rPr>
          <w:rFonts w:asciiTheme="minorHAnsi" w:eastAsia="Cambria Math" w:hAnsiTheme="minorHAnsi" w:cs="Cambria Math"/>
          <w:i/>
          <w:iCs/>
          <w:color w:val="000000"/>
          <w:sz w:val="22"/>
          <w:szCs w:val="22"/>
          <w:lang w:val="id-ID"/>
        </w:rPr>
        <w:t>y</w:t>
      </w:r>
      <w:r w:rsidRPr="00035EFA">
        <w:rPr>
          <w:rFonts w:asciiTheme="minorHAnsi" w:eastAsia="Cambria Math" w:hAnsiTheme="minorHAnsi" w:cs="Cambria Math"/>
          <w:color w:val="000000"/>
          <w:sz w:val="22"/>
          <w:szCs w:val="22"/>
        </w:rPr>
        <w:t xml:space="preserve"> </w:t>
      </w:r>
      <w:proofErr w:type="spellStart"/>
      <w:r w:rsidRPr="00035EFA">
        <w:rPr>
          <w:rFonts w:asciiTheme="minorHAnsi" w:eastAsia="Cambria Math" w:hAnsiTheme="minorHAnsi" w:cs="Cambria Math"/>
          <w:color w:val="000000"/>
          <w:sz w:val="22"/>
          <w:szCs w:val="22"/>
        </w:rPr>
        <w:t>sedang</w:t>
      </w:r>
      <w:proofErr w:type="spellEnd"/>
      <w:r w:rsidRPr="00035EFA">
        <w:rPr>
          <w:rFonts w:asciiTheme="minorHAnsi" w:eastAsia="Cambria Math" w:hAnsiTheme="minorHAnsi" w:cs="Cambria Math"/>
          <w:color w:val="000000"/>
          <w:sz w:val="22"/>
          <w:szCs w:val="22"/>
        </w:rPr>
        <w:t xml:space="preserve"> </w:t>
      </w:r>
      <w:r w:rsidRPr="00035EFA">
        <w:rPr>
          <w:rFonts w:asciiTheme="minorHAnsi" w:eastAsia="Cambria Math" w:hAnsiTheme="minorHAnsi" w:cs="Cambria Math"/>
          <w:color w:val="000000"/>
          <w:sz w:val="22"/>
          <w:szCs w:val="22"/>
          <w:lang w:val="id-ID"/>
        </w:rPr>
        <w:t>terlihat pada tabel 3.</w:t>
      </w:r>
    </w:p>
    <w:p w14:paraId="11385030" w14:textId="5EAAA00D" w:rsidR="00035EFA" w:rsidRDefault="00035EFA" w:rsidP="002922A3">
      <w:pPr>
        <w:pStyle w:val="ListParagraph"/>
        <w:ind w:left="1080" w:hanging="1080"/>
        <w:rPr>
          <w:rFonts w:ascii="Cambria Math" w:eastAsiaTheme="minorEastAsia" w:hAnsi="Cambria Math"/>
          <w:bCs/>
          <w:szCs w:val="24"/>
        </w:rPr>
        <w:sectPr w:rsidR="00035EFA">
          <w:type w:val="continuous"/>
          <w:pgSz w:w="11906" w:h="16838"/>
          <w:pgMar w:top="851" w:right="851" w:bottom="851" w:left="851" w:header="851" w:footer="567" w:gutter="0"/>
          <w:cols w:num="2" w:space="720" w:equalWidth="0">
            <w:col w:w="4983" w:space="238"/>
            <w:col w:w="4983" w:space="0"/>
          </w:cols>
        </w:sectPr>
      </w:pPr>
    </w:p>
    <w:p w14:paraId="1CAACB6C" w14:textId="77777777" w:rsidR="002B5D47" w:rsidRDefault="002B5D47" w:rsidP="002922A3">
      <w:pPr>
        <w:pStyle w:val="ListParagraph"/>
        <w:ind w:left="1080" w:hanging="1080"/>
        <w:jc w:val="center"/>
        <w:rPr>
          <w:rFonts w:asciiTheme="minorHAnsi" w:eastAsiaTheme="minorEastAsia" w:hAnsiTheme="minorHAnsi"/>
          <w:b/>
          <w:sz w:val="22"/>
          <w:szCs w:val="22"/>
        </w:rPr>
      </w:pPr>
    </w:p>
    <w:p w14:paraId="620C61FA" w14:textId="43C94D64" w:rsidR="002922A3" w:rsidRPr="002266D8" w:rsidRDefault="002922A3" w:rsidP="002922A3">
      <w:pPr>
        <w:pStyle w:val="ListParagraph"/>
        <w:ind w:left="1080" w:hanging="1080"/>
        <w:jc w:val="center"/>
        <w:rPr>
          <w:rFonts w:asciiTheme="minorHAnsi" w:eastAsiaTheme="minorEastAsia" w:hAnsiTheme="minorHAnsi"/>
          <w:bCs/>
          <w:sz w:val="22"/>
          <w:szCs w:val="22"/>
          <w:lang w:val="id-ID"/>
        </w:rPr>
      </w:pPr>
      <w:proofErr w:type="spellStart"/>
      <w:r w:rsidRPr="002266D8">
        <w:rPr>
          <w:rFonts w:asciiTheme="minorHAnsi" w:eastAsiaTheme="minorEastAsia" w:hAnsiTheme="minorHAnsi"/>
          <w:b/>
          <w:sz w:val="22"/>
          <w:szCs w:val="22"/>
        </w:rPr>
        <w:t>Tabel</w:t>
      </w:r>
      <w:proofErr w:type="spellEnd"/>
      <w:r w:rsidRPr="002266D8">
        <w:rPr>
          <w:rFonts w:asciiTheme="minorHAnsi" w:eastAsiaTheme="minorEastAsia" w:hAnsiTheme="minorHAnsi"/>
          <w:b/>
          <w:sz w:val="22"/>
          <w:szCs w:val="22"/>
        </w:rPr>
        <w:t xml:space="preserve"> </w:t>
      </w:r>
      <w:r w:rsidRPr="002266D8">
        <w:rPr>
          <w:rFonts w:asciiTheme="minorHAnsi" w:eastAsiaTheme="minorEastAsia" w:hAnsiTheme="minorHAnsi"/>
          <w:b/>
          <w:sz w:val="22"/>
          <w:szCs w:val="22"/>
          <w:lang w:val="id-ID"/>
        </w:rPr>
        <w:t>3.</w:t>
      </w:r>
      <w:r w:rsidRPr="002266D8">
        <w:rPr>
          <w:rFonts w:asciiTheme="minorHAnsi" w:eastAsiaTheme="minorEastAsia" w:hAnsiTheme="minorHAnsi"/>
          <w:bCs/>
          <w:sz w:val="22"/>
          <w:szCs w:val="22"/>
        </w:rPr>
        <w:t xml:space="preserve"> Hasil </w:t>
      </w:r>
      <w:proofErr w:type="spellStart"/>
      <w:r w:rsidRPr="002266D8">
        <w:rPr>
          <w:rFonts w:asciiTheme="minorHAnsi" w:eastAsiaTheme="minorEastAsia" w:hAnsiTheme="minorHAnsi"/>
          <w:bCs/>
          <w:sz w:val="22"/>
          <w:szCs w:val="22"/>
        </w:rPr>
        <w:t>Triangulasi</w:t>
      </w:r>
      <w:proofErr w:type="spellEnd"/>
      <w:r w:rsidRPr="002266D8">
        <w:rPr>
          <w:rFonts w:asciiTheme="minorHAnsi" w:eastAsiaTheme="minorEastAsia" w:hAnsiTheme="minorHAnsi"/>
          <w:bCs/>
          <w:sz w:val="22"/>
          <w:szCs w:val="22"/>
        </w:rPr>
        <w:t xml:space="preserve"> Data </w:t>
      </w:r>
      <w:proofErr w:type="spellStart"/>
      <w:r w:rsidRPr="002266D8">
        <w:rPr>
          <w:rFonts w:asciiTheme="minorHAnsi" w:eastAsiaTheme="minorEastAsia" w:hAnsiTheme="minorHAnsi"/>
          <w:bCs/>
          <w:sz w:val="22"/>
          <w:szCs w:val="22"/>
        </w:rPr>
        <w:t>Subjek</w:t>
      </w:r>
      <w:proofErr w:type="spellEnd"/>
      <w:r w:rsidRPr="002266D8">
        <w:rPr>
          <w:rFonts w:asciiTheme="minorHAnsi" w:eastAsiaTheme="minorEastAsia" w:hAnsiTheme="minorHAnsi"/>
          <w:bCs/>
          <w:sz w:val="22"/>
          <w:szCs w:val="22"/>
        </w:rPr>
        <w:t xml:space="preserve"> S</w:t>
      </w:r>
      <w:r w:rsidRPr="002266D8">
        <w:rPr>
          <w:rFonts w:asciiTheme="minorHAnsi" w:eastAsiaTheme="minorEastAsia" w:hAnsiTheme="minorHAnsi"/>
          <w:bCs/>
          <w:sz w:val="22"/>
          <w:szCs w:val="22"/>
          <w:lang w:val="id-ID"/>
        </w:rPr>
        <w:t>edang</w:t>
      </w:r>
    </w:p>
    <w:tbl>
      <w:tblPr>
        <w:tblStyle w:val="TableGrid"/>
        <w:tblW w:w="10206"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gridCol w:w="4394"/>
      </w:tblGrid>
      <w:tr w:rsidR="002922A3" w:rsidRPr="002266D8" w14:paraId="40C6FFE7" w14:textId="77777777" w:rsidTr="002266D8">
        <w:tc>
          <w:tcPr>
            <w:tcW w:w="1843" w:type="dxa"/>
            <w:tcBorders>
              <w:top w:val="single" w:sz="4" w:space="0" w:color="auto"/>
              <w:bottom w:val="single" w:sz="4" w:space="0" w:color="auto"/>
            </w:tcBorders>
            <w:shd w:val="clear" w:color="auto" w:fill="auto"/>
            <w:vAlign w:val="center"/>
          </w:tcPr>
          <w:p w14:paraId="10179681" w14:textId="7897AD5A" w:rsidR="002922A3" w:rsidRPr="002266D8" w:rsidRDefault="002922A3" w:rsidP="002B5D47">
            <w:pPr>
              <w:pStyle w:val="ListParagraph"/>
              <w:ind w:left="0"/>
              <w:jc w:val="center"/>
              <w:rPr>
                <w:rFonts w:asciiTheme="minorHAnsi" w:eastAsiaTheme="minorEastAsia" w:hAnsiTheme="minorHAnsi"/>
                <w:b/>
                <w:sz w:val="22"/>
                <w:szCs w:val="22"/>
              </w:rPr>
            </w:pPr>
            <w:proofErr w:type="spellStart"/>
            <w:r w:rsidRPr="002266D8">
              <w:rPr>
                <w:rFonts w:asciiTheme="minorHAnsi" w:eastAsiaTheme="minorEastAsia" w:hAnsiTheme="minorHAnsi"/>
                <w:b/>
                <w:sz w:val="22"/>
                <w:szCs w:val="22"/>
              </w:rPr>
              <w:t>Indikator</w:t>
            </w:r>
            <w:proofErr w:type="spellEnd"/>
          </w:p>
        </w:tc>
        <w:tc>
          <w:tcPr>
            <w:tcW w:w="3969" w:type="dxa"/>
            <w:tcBorders>
              <w:top w:val="single" w:sz="4" w:space="0" w:color="auto"/>
              <w:bottom w:val="single" w:sz="4" w:space="0" w:color="auto"/>
            </w:tcBorders>
            <w:shd w:val="clear" w:color="auto" w:fill="auto"/>
            <w:vAlign w:val="center"/>
          </w:tcPr>
          <w:p w14:paraId="73F58ECE" w14:textId="77777777" w:rsidR="002922A3" w:rsidRPr="002266D8" w:rsidRDefault="002922A3" w:rsidP="002B5D47">
            <w:pPr>
              <w:pStyle w:val="ListParagraph"/>
              <w:ind w:left="0"/>
              <w:jc w:val="center"/>
              <w:rPr>
                <w:rFonts w:asciiTheme="minorHAnsi" w:eastAsiaTheme="minorEastAsia" w:hAnsiTheme="minorHAnsi"/>
                <w:b/>
                <w:sz w:val="22"/>
                <w:szCs w:val="22"/>
              </w:rPr>
            </w:pPr>
            <w:r w:rsidRPr="002266D8">
              <w:rPr>
                <w:rFonts w:asciiTheme="minorHAnsi" w:eastAsiaTheme="minorEastAsia" w:hAnsiTheme="minorHAnsi"/>
                <w:b/>
                <w:sz w:val="22"/>
                <w:szCs w:val="22"/>
              </w:rPr>
              <w:t xml:space="preserve">Hasil </w:t>
            </w:r>
            <w:proofErr w:type="spellStart"/>
            <w:r w:rsidRPr="002266D8">
              <w:rPr>
                <w:rFonts w:asciiTheme="minorHAnsi" w:eastAsiaTheme="minorEastAsia" w:hAnsiTheme="minorHAnsi"/>
                <w:b/>
                <w:sz w:val="22"/>
                <w:szCs w:val="22"/>
              </w:rPr>
              <w:t>Tes</w:t>
            </w:r>
            <w:proofErr w:type="spellEnd"/>
            <w:r w:rsidRPr="002266D8">
              <w:rPr>
                <w:rFonts w:asciiTheme="minorHAnsi" w:eastAsiaTheme="minorEastAsia" w:hAnsiTheme="minorHAnsi"/>
                <w:b/>
                <w:sz w:val="22"/>
                <w:szCs w:val="22"/>
              </w:rPr>
              <w:t xml:space="preserve"> </w:t>
            </w:r>
            <w:proofErr w:type="spellStart"/>
            <w:r w:rsidRPr="002266D8">
              <w:rPr>
                <w:rFonts w:asciiTheme="minorHAnsi" w:eastAsiaTheme="minorEastAsia" w:hAnsiTheme="minorHAnsi"/>
                <w:b/>
                <w:sz w:val="22"/>
                <w:szCs w:val="22"/>
              </w:rPr>
              <w:t>Kemampuan</w:t>
            </w:r>
            <w:proofErr w:type="spellEnd"/>
            <w:r w:rsidRPr="002266D8">
              <w:rPr>
                <w:rFonts w:asciiTheme="minorHAnsi" w:eastAsiaTheme="minorEastAsia" w:hAnsiTheme="minorHAnsi"/>
                <w:b/>
                <w:sz w:val="22"/>
                <w:szCs w:val="22"/>
              </w:rPr>
              <w:t xml:space="preserve"> </w:t>
            </w:r>
            <w:proofErr w:type="spellStart"/>
            <w:r w:rsidRPr="002266D8">
              <w:rPr>
                <w:rFonts w:asciiTheme="minorHAnsi" w:eastAsiaTheme="minorEastAsia" w:hAnsiTheme="minorHAnsi"/>
                <w:b/>
                <w:sz w:val="22"/>
                <w:szCs w:val="22"/>
              </w:rPr>
              <w:t>Pemecahan</w:t>
            </w:r>
            <w:proofErr w:type="spellEnd"/>
            <w:r w:rsidRPr="002266D8">
              <w:rPr>
                <w:rFonts w:asciiTheme="minorHAnsi" w:eastAsiaTheme="minorEastAsia" w:hAnsiTheme="minorHAnsi"/>
                <w:b/>
                <w:sz w:val="22"/>
                <w:szCs w:val="22"/>
              </w:rPr>
              <w:t xml:space="preserve"> </w:t>
            </w:r>
            <w:proofErr w:type="spellStart"/>
            <w:r w:rsidRPr="002266D8">
              <w:rPr>
                <w:rFonts w:asciiTheme="minorHAnsi" w:eastAsiaTheme="minorEastAsia" w:hAnsiTheme="minorHAnsi"/>
                <w:b/>
                <w:sz w:val="22"/>
                <w:szCs w:val="22"/>
              </w:rPr>
              <w:t>Masalah</w:t>
            </w:r>
            <w:proofErr w:type="spellEnd"/>
          </w:p>
        </w:tc>
        <w:tc>
          <w:tcPr>
            <w:tcW w:w="4394" w:type="dxa"/>
            <w:tcBorders>
              <w:top w:val="single" w:sz="4" w:space="0" w:color="auto"/>
              <w:bottom w:val="single" w:sz="4" w:space="0" w:color="auto"/>
            </w:tcBorders>
            <w:shd w:val="clear" w:color="auto" w:fill="auto"/>
            <w:vAlign w:val="center"/>
          </w:tcPr>
          <w:p w14:paraId="2E745AAA" w14:textId="77777777" w:rsidR="002922A3" w:rsidRPr="002266D8" w:rsidRDefault="002922A3" w:rsidP="002B5D47">
            <w:pPr>
              <w:pStyle w:val="ListParagraph"/>
              <w:ind w:left="0"/>
              <w:jc w:val="center"/>
              <w:rPr>
                <w:rFonts w:asciiTheme="minorHAnsi" w:eastAsiaTheme="minorEastAsia" w:hAnsiTheme="minorHAnsi"/>
                <w:b/>
                <w:sz w:val="22"/>
                <w:szCs w:val="22"/>
              </w:rPr>
            </w:pPr>
            <w:r w:rsidRPr="002266D8">
              <w:rPr>
                <w:rFonts w:asciiTheme="minorHAnsi" w:eastAsiaTheme="minorEastAsia" w:hAnsiTheme="minorHAnsi"/>
                <w:b/>
                <w:sz w:val="22"/>
                <w:szCs w:val="22"/>
              </w:rPr>
              <w:t xml:space="preserve">Hasil </w:t>
            </w:r>
            <w:proofErr w:type="spellStart"/>
            <w:r w:rsidRPr="002266D8">
              <w:rPr>
                <w:rFonts w:asciiTheme="minorHAnsi" w:eastAsiaTheme="minorEastAsia" w:hAnsiTheme="minorHAnsi"/>
                <w:b/>
                <w:sz w:val="22"/>
                <w:szCs w:val="22"/>
              </w:rPr>
              <w:t>Wawancara</w:t>
            </w:r>
            <w:proofErr w:type="spellEnd"/>
          </w:p>
        </w:tc>
      </w:tr>
      <w:tr w:rsidR="002922A3" w:rsidRPr="002266D8" w14:paraId="75F07F90" w14:textId="77777777" w:rsidTr="002266D8">
        <w:tc>
          <w:tcPr>
            <w:tcW w:w="1843" w:type="dxa"/>
            <w:tcBorders>
              <w:top w:val="single" w:sz="4" w:space="0" w:color="auto"/>
              <w:bottom w:val="single" w:sz="4" w:space="0" w:color="auto"/>
            </w:tcBorders>
            <w:shd w:val="clear" w:color="auto" w:fill="auto"/>
          </w:tcPr>
          <w:p w14:paraId="2D541A16"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Menyajikan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masalah</w:t>
            </w:r>
            <w:proofErr w:type="spellEnd"/>
          </w:p>
        </w:tc>
        <w:tc>
          <w:tcPr>
            <w:tcW w:w="3969" w:type="dxa"/>
            <w:tcBorders>
              <w:top w:val="single" w:sz="4" w:space="0" w:color="auto"/>
              <w:bottom w:val="single" w:sz="4" w:space="0" w:color="auto"/>
            </w:tcBorders>
            <w:shd w:val="clear" w:color="auto" w:fill="auto"/>
          </w:tcPr>
          <w:p w14:paraId="0E797751"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mampu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menuliskan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apa</w:t>
            </w:r>
            <w:proofErr w:type="spellEnd"/>
            <w:r w:rsidRPr="002266D8">
              <w:rPr>
                <w:rFonts w:asciiTheme="minorHAnsi" w:eastAsiaTheme="minorEastAsia" w:hAnsiTheme="minorHAnsi"/>
                <w:sz w:val="22"/>
                <w:szCs w:val="22"/>
              </w:rPr>
              <w:t xml:space="preserve"> yang </w:t>
            </w:r>
            <w:proofErr w:type="spellStart"/>
            <w:r w:rsidRPr="002266D8">
              <w:rPr>
                <w:rFonts w:asciiTheme="minorHAnsi" w:eastAsiaTheme="minorEastAsia" w:hAnsiTheme="minorHAnsi"/>
                <w:sz w:val="22"/>
                <w:szCs w:val="22"/>
              </w:rPr>
              <w:t>diketahui</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dari</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soal</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dengan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baik</w:t>
            </w:r>
            <w:proofErr w:type="spellEnd"/>
            <w:r w:rsidRPr="002266D8">
              <w:rPr>
                <w:rFonts w:asciiTheme="minorHAnsi" w:eastAsiaTheme="minorEastAsia" w:hAnsiTheme="minorHAnsi"/>
                <w:sz w:val="22"/>
                <w:szCs w:val="22"/>
              </w:rPr>
              <w:t xml:space="preserve"> dan </w:t>
            </w:r>
            <w:proofErr w:type="spellStart"/>
            <w:r w:rsidRPr="002266D8">
              <w:rPr>
                <w:rFonts w:asciiTheme="minorHAnsi" w:eastAsiaTheme="minorEastAsia" w:hAnsiTheme="minorHAnsi"/>
                <w:sz w:val="22"/>
                <w:szCs w:val="22"/>
              </w:rPr>
              <w:t>benar</w:t>
            </w:r>
            <w:proofErr w:type="spellEnd"/>
            <w:r w:rsidRPr="002266D8">
              <w:rPr>
                <w:rFonts w:asciiTheme="minorHAnsi" w:eastAsiaTheme="minorEastAsia" w:hAnsiTheme="minorHAnsi"/>
                <w:sz w:val="22"/>
                <w:szCs w:val="22"/>
              </w:rPr>
              <w:t>.</w:t>
            </w:r>
          </w:p>
        </w:tc>
        <w:tc>
          <w:tcPr>
            <w:tcW w:w="4394" w:type="dxa"/>
            <w:tcBorders>
              <w:top w:val="single" w:sz="4" w:space="0" w:color="auto"/>
              <w:bottom w:val="single" w:sz="4" w:space="0" w:color="auto"/>
            </w:tcBorders>
            <w:shd w:val="clear" w:color="auto" w:fill="auto"/>
          </w:tcPr>
          <w:p w14:paraId="64E3102D"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mapu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menjelaskan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dengan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baik</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semua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hal-hal</w:t>
            </w:r>
            <w:proofErr w:type="spellEnd"/>
            <w:r w:rsidRPr="002266D8">
              <w:rPr>
                <w:rFonts w:asciiTheme="minorHAnsi" w:eastAsiaTheme="minorEastAsia" w:hAnsiTheme="minorHAnsi"/>
                <w:sz w:val="22"/>
                <w:szCs w:val="22"/>
              </w:rPr>
              <w:t xml:space="preserve"> yang </w:t>
            </w:r>
            <w:proofErr w:type="spellStart"/>
            <w:r w:rsidRPr="002266D8">
              <w:rPr>
                <w:rFonts w:asciiTheme="minorHAnsi" w:eastAsiaTheme="minorEastAsia" w:hAnsiTheme="minorHAnsi"/>
                <w:sz w:val="22"/>
                <w:szCs w:val="22"/>
              </w:rPr>
              <w:t>diketahui</w:t>
            </w:r>
            <w:proofErr w:type="spellEnd"/>
            <w:r w:rsidRPr="002266D8">
              <w:rPr>
                <w:rFonts w:asciiTheme="minorHAnsi" w:eastAsiaTheme="minorEastAsia" w:hAnsiTheme="minorHAnsi"/>
                <w:sz w:val="22"/>
                <w:szCs w:val="22"/>
              </w:rPr>
              <w:t xml:space="preserve"> pada </w:t>
            </w:r>
            <w:proofErr w:type="spellStart"/>
            <w:r w:rsidRPr="002266D8">
              <w:rPr>
                <w:rFonts w:asciiTheme="minorHAnsi" w:eastAsiaTheme="minorEastAsia" w:hAnsiTheme="minorHAnsi"/>
                <w:sz w:val="22"/>
                <w:szCs w:val="22"/>
              </w:rPr>
              <w:t>soal</w:t>
            </w:r>
            <w:proofErr w:type="spellEnd"/>
            <w:r w:rsidRPr="002266D8">
              <w:rPr>
                <w:rFonts w:asciiTheme="minorHAnsi" w:eastAsiaTheme="minorEastAsia" w:hAnsiTheme="minorHAnsi"/>
                <w:sz w:val="22"/>
                <w:szCs w:val="22"/>
              </w:rPr>
              <w:t>.</w:t>
            </w:r>
          </w:p>
        </w:tc>
      </w:tr>
      <w:tr w:rsidR="002922A3" w:rsidRPr="002266D8" w14:paraId="3217FCF2" w14:textId="77777777" w:rsidTr="002266D8">
        <w:tc>
          <w:tcPr>
            <w:tcW w:w="1843" w:type="dxa"/>
            <w:tcBorders>
              <w:top w:val="single" w:sz="4" w:space="0" w:color="auto"/>
              <w:bottom w:val="single" w:sz="4" w:space="0" w:color="auto"/>
            </w:tcBorders>
            <w:shd w:val="clear" w:color="auto" w:fill="auto"/>
          </w:tcPr>
          <w:p w14:paraId="265AA2C3"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Mendefinisikan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masalah</w:t>
            </w:r>
            <w:proofErr w:type="spellEnd"/>
          </w:p>
        </w:tc>
        <w:tc>
          <w:tcPr>
            <w:tcW w:w="3969" w:type="dxa"/>
            <w:tcBorders>
              <w:top w:val="single" w:sz="4" w:space="0" w:color="auto"/>
              <w:bottom w:val="single" w:sz="4" w:space="0" w:color="auto"/>
            </w:tcBorders>
            <w:shd w:val="clear" w:color="auto" w:fill="auto"/>
          </w:tcPr>
          <w:p w14:paraId="7E22D898"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mampu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menuliskan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apa</w:t>
            </w:r>
            <w:proofErr w:type="spellEnd"/>
            <w:r w:rsidRPr="002266D8">
              <w:rPr>
                <w:rFonts w:asciiTheme="minorHAnsi" w:eastAsiaTheme="minorEastAsia" w:hAnsiTheme="minorHAnsi"/>
                <w:sz w:val="22"/>
                <w:szCs w:val="22"/>
              </w:rPr>
              <w:t xml:space="preserve"> yang </w:t>
            </w:r>
            <w:proofErr w:type="spellStart"/>
            <w:r w:rsidRPr="002266D8">
              <w:rPr>
                <w:rFonts w:asciiTheme="minorHAnsi" w:eastAsiaTheme="minorEastAsia" w:hAnsiTheme="minorHAnsi"/>
                <w:sz w:val="22"/>
                <w:szCs w:val="22"/>
              </w:rPr>
              <w:t>ditanyakan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dalam</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soal</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dengan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baik</w:t>
            </w:r>
            <w:proofErr w:type="spellEnd"/>
            <w:r w:rsidRPr="002266D8">
              <w:rPr>
                <w:rFonts w:asciiTheme="minorHAnsi" w:eastAsiaTheme="minorEastAsia" w:hAnsiTheme="minorHAnsi"/>
                <w:sz w:val="22"/>
                <w:szCs w:val="22"/>
              </w:rPr>
              <w:t xml:space="preserve"> dan </w:t>
            </w:r>
            <w:proofErr w:type="spellStart"/>
            <w:r w:rsidRPr="002266D8">
              <w:rPr>
                <w:rFonts w:asciiTheme="minorHAnsi" w:eastAsiaTheme="minorEastAsia" w:hAnsiTheme="minorHAnsi"/>
                <w:sz w:val="22"/>
                <w:szCs w:val="22"/>
              </w:rPr>
              <w:t>benar</w:t>
            </w:r>
            <w:proofErr w:type="spellEnd"/>
            <w:r w:rsidRPr="002266D8">
              <w:rPr>
                <w:rFonts w:asciiTheme="minorHAnsi" w:eastAsiaTheme="minorEastAsia" w:hAnsiTheme="minorHAnsi"/>
                <w:sz w:val="22"/>
                <w:szCs w:val="22"/>
              </w:rPr>
              <w:t>.</w:t>
            </w:r>
          </w:p>
        </w:tc>
        <w:tc>
          <w:tcPr>
            <w:tcW w:w="4394" w:type="dxa"/>
            <w:tcBorders>
              <w:top w:val="single" w:sz="4" w:space="0" w:color="auto"/>
              <w:bottom w:val="single" w:sz="4" w:space="0" w:color="auto"/>
            </w:tcBorders>
            <w:shd w:val="clear" w:color="auto" w:fill="auto"/>
          </w:tcPr>
          <w:p w14:paraId="19DC438B"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mampu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menjelaskan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apa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yanjg</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ditanyakanj</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dalam</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soal</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dengan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baik</w:t>
            </w:r>
            <w:proofErr w:type="spellEnd"/>
            <w:r w:rsidRPr="002266D8">
              <w:rPr>
                <w:rFonts w:asciiTheme="minorHAnsi" w:eastAsiaTheme="minorEastAsia" w:hAnsiTheme="minorHAnsi"/>
                <w:sz w:val="22"/>
                <w:szCs w:val="22"/>
              </w:rPr>
              <w:t xml:space="preserve"> dan </w:t>
            </w:r>
            <w:proofErr w:type="spellStart"/>
            <w:r w:rsidRPr="002266D8">
              <w:rPr>
                <w:rFonts w:asciiTheme="minorHAnsi" w:eastAsiaTheme="minorEastAsia" w:hAnsiTheme="minorHAnsi"/>
                <w:sz w:val="22"/>
                <w:szCs w:val="22"/>
              </w:rPr>
              <w:t>benar</w:t>
            </w:r>
            <w:proofErr w:type="spellEnd"/>
            <w:r w:rsidRPr="002266D8">
              <w:rPr>
                <w:rFonts w:asciiTheme="minorHAnsi" w:eastAsiaTheme="minorEastAsia" w:hAnsiTheme="minorHAnsi"/>
                <w:sz w:val="22"/>
                <w:szCs w:val="22"/>
              </w:rPr>
              <w:t>.</w:t>
            </w:r>
          </w:p>
        </w:tc>
      </w:tr>
      <w:tr w:rsidR="002922A3" w:rsidRPr="002266D8" w14:paraId="2F780A95" w14:textId="77777777" w:rsidTr="002266D8">
        <w:tc>
          <w:tcPr>
            <w:tcW w:w="1843" w:type="dxa"/>
            <w:tcBorders>
              <w:top w:val="single" w:sz="4" w:space="0" w:color="auto"/>
              <w:bottom w:val="single" w:sz="4" w:space="0" w:color="auto"/>
            </w:tcBorders>
            <w:shd w:val="clear" w:color="auto" w:fill="auto"/>
          </w:tcPr>
          <w:p w14:paraId="5D4F9466"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Merumuskan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hipotesis</w:t>
            </w:r>
            <w:proofErr w:type="spellEnd"/>
          </w:p>
        </w:tc>
        <w:tc>
          <w:tcPr>
            <w:tcW w:w="3969" w:type="dxa"/>
            <w:tcBorders>
              <w:top w:val="single" w:sz="4" w:space="0" w:color="auto"/>
              <w:bottom w:val="single" w:sz="4" w:space="0" w:color="auto"/>
            </w:tcBorders>
            <w:shd w:val="clear" w:color="auto" w:fill="auto"/>
          </w:tcPr>
          <w:p w14:paraId="50FCE7A4"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hanya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mampu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menuliskan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satu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cara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untuk</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menyelesaikan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soal</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tersebut</w:t>
            </w:r>
            <w:proofErr w:type="spellEnd"/>
          </w:p>
        </w:tc>
        <w:tc>
          <w:tcPr>
            <w:tcW w:w="4394" w:type="dxa"/>
            <w:tcBorders>
              <w:top w:val="single" w:sz="4" w:space="0" w:color="auto"/>
              <w:bottom w:val="single" w:sz="4" w:space="0" w:color="auto"/>
            </w:tcBorders>
            <w:shd w:val="clear" w:color="auto" w:fill="auto"/>
          </w:tcPr>
          <w:p w14:paraId="114F6F93"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hanya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menjelaskan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satu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rumusan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hipotesis</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untuk</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menyelesaikan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soal</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tersebut</w:t>
            </w:r>
            <w:proofErr w:type="spellEnd"/>
            <w:r w:rsidRPr="002266D8">
              <w:rPr>
                <w:rFonts w:asciiTheme="minorHAnsi" w:eastAsiaTheme="minorEastAsia" w:hAnsiTheme="minorHAnsi"/>
                <w:sz w:val="22"/>
                <w:szCs w:val="22"/>
              </w:rPr>
              <w:t>.</w:t>
            </w:r>
          </w:p>
        </w:tc>
      </w:tr>
      <w:tr w:rsidR="002922A3" w:rsidRPr="002266D8" w14:paraId="4FE82627" w14:textId="77777777" w:rsidTr="002266D8">
        <w:tc>
          <w:tcPr>
            <w:tcW w:w="1843" w:type="dxa"/>
            <w:tcBorders>
              <w:top w:val="single" w:sz="4" w:space="0" w:color="auto"/>
              <w:bottom w:val="single" w:sz="4" w:space="0" w:color="auto"/>
            </w:tcBorders>
            <w:shd w:val="clear" w:color="auto" w:fill="auto"/>
          </w:tcPr>
          <w:p w14:paraId="2B3AC81A"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Pengujian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hipotesis</w:t>
            </w:r>
            <w:proofErr w:type="spellEnd"/>
          </w:p>
        </w:tc>
        <w:tc>
          <w:tcPr>
            <w:tcW w:w="3969" w:type="dxa"/>
            <w:tcBorders>
              <w:top w:val="single" w:sz="4" w:space="0" w:color="auto"/>
              <w:bottom w:val="single" w:sz="4" w:space="0" w:color="auto"/>
            </w:tcBorders>
            <w:shd w:val="clear" w:color="auto" w:fill="auto"/>
          </w:tcPr>
          <w:p w14:paraId="091B5C59"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hanya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mampu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menuliskan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satu</w:t>
            </w:r>
            <w:proofErr w:type="spellEnd"/>
            <w:r w:rsidRPr="002266D8">
              <w:rPr>
                <w:rFonts w:asciiTheme="minorHAnsi" w:eastAsiaTheme="minorEastAsia" w:hAnsiTheme="minorHAnsi"/>
                <w:sz w:val="22"/>
                <w:szCs w:val="22"/>
              </w:rPr>
              <w:t xml:space="preserve"> proses </w:t>
            </w:r>
            <w:proofErr w:type="spellStart"/>
            <w:r w:rsidRPr="002266D8">
              <w:rPr>
                <w:rFonts w:asciiTheme="minorHAnsi" w:eastAsiaTheme="minorEastAsia" w:hAnsiTheme="minorHAnsi"/>
                <w:sz w:val="22"/>
                <w:szCs w:val="22"/>
              </w:rPr>
              <w:t>penyelesaian</w:t>
            </w:r>
            <w:proofErr w:type="spellEnd"/>
            <w:r w:rsidRPr="002266D8">
              <w:rPr>
                <w:rFonts w:asciiTheme="minorHAnsi" w:eastAsiaTheme="minorEastAsia" w:hAnsiTheme="minorHAnsi"/>
                <w:sz w:val="22"/>
                <w:szCs w:val="22"/>
              </w:rPr>
              <w:t xml:space="preserve"> dan </w:t>
            </w:r>
            <w:proofErr w:type="spellStart"/>
            <w:r w:rsidRPr="002266D8">
              <w:rPr>
                <w:rFonts w:asciiTheme="minorHAnsi" w:eastAsiaTheme="minorEastAsia" w:hAnsiTheme="minorHAnsi"/>
                <w:sz w:val="22"/>
                <w:szCs w:val="22"/>
              </w:rPr>
              <w:t>masih</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terjadi</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kekeliruan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dalam</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melakukan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pergitungan</w:t>
            </w:r>
            <w:proofErr w:type="spellEnd"/>
            <w:r w:rsidRPr="002266D8">
              <w:rPr>
                <w:rFonts w:asciiTheme="minorHAnsi" w:eastAsiaTheme="minorEastAsia" w:hAnsiTheme="minorHAnsi"/>
                <w:sz w:val="22"/>
                <w:szCs w:val="22"/>
              </w:rPr>
              <w:t>.</w:t>
            </w:r>
          </w:p>
        </w:tc>
        <w:tc>
          <w:tcPr>
            <w:tcW w:w="4394" w:type="dxa"/>
            <w:tcBorders>
              <w:top w:val="single" w:sz="4" w:space="0" w:color="auto"/>
              <w:bottom w:val="single" w:sz="4" w:space="0" w:color="auto"/>
            </w:tcBorders>
            <w:shd w:val="clear" w:color="auto" w:fill="auto"/>
          </w:tcPr>
          <w:p w14:paraId="79B28012"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hanya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mampu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menjelaskan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satu</w:t>
            </w:r>
            <w:proofErr w:type="spellEnd"/>
            <w:r w:rsidRPr="002266D8">
              <w:rPr>
                <w:rFonts w:asciiTheme="minorHAnsi" w:eastAsiaTheme="minorEastAsia" w:hAnsiTheme="minorHAnsi"/>
                <w:sz w:val="22"/>
                <w:szCs w:val="22"/>
              </w:rPr>
              <w:t xml:space="preserve"> proses </w:t>
            </w:r>
            <w:proofErr w:type="spellStart"/>
            <w:r w:rsidRPr="002266D8">
              <w:rPr>
                <w:rFonts w:asciiTheme="minorHAnsi" w:eastAsiaTheme="minorEastAsia" w:hAnsiTheme="minorHAnsi"/>
                <w:sz w:val="22"/>
                <w:szCs w:val="22"/>
              </w:rPr>
              <w:t>penyelesaian</w:t>
            </w:r>
            <w:proofErr w:type="spellEnd"/>
            <w:r w:rsidRPr="002266D8">
              <w:rPr>
                <w:rFonts w:asciiTheme="minorHAnsi" w:eastAsiaTheme="minorEastAsia" w:hAnsiTheme="minorHAnsi"/>
                <w:sz w:val="22"/>
                <w:szCs w:val="22"/>
              </w:rPr>
              <w:t xml:space="preserve"> dan </w:t>
            </w:r>
            <w:proofErr w:type="spellStart"/>
            <w:r w:rsidRPr="002266D8">
              <w:rPr>
                <w:rFonts w:asciiTheme="minorHAnsi" w:eastAsiaTheme="minorEastAsia" w:hAnsiTheme="minorHAnsi"/>
                <w:sz w:val="22"/>
                <w:szCs w:val="22"/>
              </w:rPr>
              <w:t>dalam</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melakukan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perhitungan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masih</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terjadi</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kekeliruan</w:t>
            </w:r>
            <w:proofErr w:type="spellEnd"/>
            <w:r w:rsidRPr="002266D8">
              <w:rPr>
                <w:rFonts w:asciiTheme="minorHAnsi" w:eastAsiaTheme="minorEastAsia" w:hAnsiTheme="minorHAnsi"/>
                <w:sz w:val="22"/>
                <w:szCs w:val="22"/>
              </w:rPr>
              <w:t xml:space="preserve">. </w:t>
            </w:r>
          </w:p>
        </w:tc>
      </w:tr>
      <w:tr w:rsidR="002922A3" w:rsidRPr="002266D8" w14:paraId="79CF2806" w14:textId="77777777" w:rsidTr="002266D8">
        <w:tc>
          <w:tcPr>
            <w:tcW w:w="1843" w:type="dxa"/>
            <w:tcBorders>
              <w:top w:val="single" w:sz="4" w:space="0" w:color="auto"/>
            </w:tcBorders>
            <w:shd w:val="clear" w:color="auto" w:fill="auto"/>
          </w:tcPr>
          <w:p w14:paraId="180C8A80" w14:textId="666BAF3F"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Merumuskan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rekomendasikan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pem</w:t>
            </w:r>
            <w:proofErr w:type="spellEnd"/>
            <w:r w:rsidR="002266D8">
              <w:rPr>
                <w:rFonts w:asciiTheme="minorHAnsi" w:eastAsiaTheme="minorEastAsia" w:hAnsiTheme="minorHAnsi"/>
                <w:sz w:val="22"/>
                <w:szCs w:val="22"/>
                <w:lang w:val="id-ID"/>
              </w:rPr>
              <w:t>e</w:t>
            </w:r>
            <w:proofErr w:type="spellStart"/>
            <w:r w:rsidRPr="002266D8">
              <w:rPr>
                <w:rFonts w:asciiTheme="minorHAnsi" w:eastAsiaTheme="minorEastAsia" w:hAnsiTheme="minorHAnsi"/>
                <w:sz w:val="22"/>
                <w:szCs w:val="22"/>
              </w:rPr>
              <w:t>cahan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masalah</w:t>
            </w:r>
            <w:proofErr w:type="spellEnd"/>
          </w:p>
        </w:tc>
        <w:tc>
          <w:tcPr>
            <w:tcW w:w="3969" w:type="dxa"/>
            <w:tcBorders>
              <w:top w:val="single" w:sz="4" w:space="0" w:color="auto"/>
            </w:tcBorders>
            <w:shd w:val="clear" w:color="auto" w:fill="auto"/>
          </w:tcPr>
          <w:p w14:paraId="342A0C4B"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tidak</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mampu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menuliskan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kesimpulan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akhijr</w:t>
            </w:r>
            <w:proofErr w:type="spellEnd"/>
            <w:r w:rsidRPr="002266D8">
              <w:rPr>
                <w:rFonts w:asciiTheme="minorHAnsi" w:eastAsiaTheme="minorEastAsia" w:hAnsiTheme="minorHAnsi"/>
                <w:sz w:val="22"/>
                <w:szCs w:val="22"/>
              </w:rPr>
              <w:t xml:space="preserve"> yang </w:t>
            </w:r>
            <w:proofErr w:type="spellStart"/>
            <w:r w:rsidRPr="002266D8">
              <w:rPr>
                <w:rFonts w:asciiTheme="minorHAnsi" w:eastAsiaTheme="minorEastAsia" w:hAnsiTheme="minorHAnsi"/>
                <w:sz w:val="22"/>
                <w:szCs w:val="22"/>
              </w:rPr>
              <w:t>baik</w:t>
            </w:r>
            <w:proofErr w:type="spellEnd"/>
            <w:r w:rsidRPr="002266D8">
              <w:rPr>
                <w:rFonts w:asciiTheme="minorHAnsi" w:eastAsiaTheme="minorEastAsia" w:hAnsiTheme="minorHAnsi"/>
                <w:sz w:val="22"/>
                <w:szCs w:val="22"/>
              </w:rPr>
              <w:t xml:space="preserve"> dan </w:t>
            </w:r>
            <w:proofErr w:type="spellStart"/>
            <w:r w:rsidRPr="002266D8">
              <w:rPr>
                <w:rFonts w:asciiTheme="minorHAnsi" w:eastAsiaTheme="minorEastAsia" w:hAnsiTheme="minorHAnsi"/>
                <w:sz w:val="22"/>
                <w:szCs w:val="22"/>
              </w:rPr>
              <w:t>benar</w:t>
            </w:r>
            <w:proofErr w:type="spellEnd"/>
            <w:r w:rsidRPr="002266D8">
              <w:rPr>
                <w:rFonts w:asciiTheme="minorHAnsi" w:eastAsiaTheme="minorEastAsia" w:hAnsiTheme="minorHAnsi"/>
                <w:sz w:val="22"/>
                <w:szCs w:val="22"/>
              </w:rPr>
              <w:t>.</w:t>
            </w:r>
          </w:p>
        </w:tc>
        <w:tc>
          <w:tcPr>
            <w:tcW w:w="4394" w:type="dxa"/>
            <w:tcBorders>
              <w:top w:val="single" w:sz="4" w:space="0" w:color="auto"/>
            </w:tcBorders>
            <w:shd w:val="clear" w:color="auto" w:fill="auto"/>
          </w:tcPr>
          <w:p w14:paraId="4C267123" w14:textId="77777777" w:rsidR="002922A3" w:rsidRPr="002266D8" w:rsidRDefault="002922A3" w:rsidP="00A6783B">
            <w:pPr>
              <w:pStyle w:val="ListParagraph"/>
              <w:ind w:left="0"/>
              <w:rPr>
                <w:rFonts w:asciiTheme="minorHAnsi" w:eastAsiaTheme="minorEastAsia" w:hAnsiTheme="minorHAnsi"/>
                <w:sz w:val="22"/>
                <w:szCs w:val="22"/>
              </w:rPr>
            </w:pPr>
            <w:proofErr w:type="spellStart"/>
            <w:r w:rsidRPr="002266D8">
              <w:rPr>
                <w:rFonts w:asciiTheme="minorHAnsi" w:eastAsiaTheme="minorEastAsia" w:hAnsiTheme="minorHAnsi"/>
                <w:sz w:val="22"/>
                <w:szCs w:val="22"/>
              </w:rPr>
              <w:t>Subjek</w:t>
            </w:r>
            <w:proofErr w:type="spellEnd"/>
            <w:r w:rsidRPr="002266D8">
              <w:rPr>
                <w:rFonts w:asciiTheme="minorHAnsi" w:eastAsiaTheme="minorEastAsia" w:hAnsiTheme="minorHAnsi"/>
                <w:sz w:val="22"/>
                <w:szCs w:val="22"/>
              </w:rPr>
              <w:t xml:space="preserve"> S </w:t>
            </w:r>
            <w:proofErr w:type="spellStart"/>
            <w:r w:rsidRPr="002266D8">
              <w:rPr>
                <w:rFonts w:asciiTheme="minorHAnsi" w:eastAsiaTheme="minorEastAsia" w:hAnsiTheme="minorHAnsi"/>
                <w:sz w:val="22"/>
                <w:szCs w:val="22"/>
              </w:rPr>
              <w:t>tidak</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mampu</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menjelaskan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dengan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baik</w:t>
            </w:r>
            <w:proofErr w:type="spellEnd"/>
            <w:r w:rsidRPr="002266D8">
              <w:rPr>
                <w:rFonts w:asciiTheme="minorHAnsi" w:eastAsiaTheme="minorEastAsia" w:hAnsiTheme="minorHAnsi"/>
                <w:sz w:val="22"/>
                <w:szCs w:val="22"/>
              </w:rPr>
              <w:t xml:space="preserve"> dan </w:t>
            </w:r>
            <w:proofErr w:type="spellStart"/>
            <w:r w:rsidRPr="002266D8">
              <w:rPr>
                <w:rFonts w:asciiTheme="minorHAnsi" w:eastAsiaTheme="minorEastAsia" w:hAnsiTheme="minorHAnsi"/>
                <w:sz w:val="22"/>
                <w:szCs w:val="22"/>
              </w:rPr>
              <w:t>benar</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kesimpulanj</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akhir</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yjanjg</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diperoleh</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ini</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terjadi</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karena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adanya</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keliruan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dalam</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melakukan</w:t>
            </w:r>
            <w:proofErr w:type="spellEnd"/>
            <w:r w:rsidRPr="002266D8">
              <w:rPr>
                <w:rFonts w:asciiTheme="minorHAnsi" w:eastAsiaTheme="minorEastAsia" w:hAnsiTheme="minorHAnsi"/>
                <w:sz w:val="22"/>
                <w:szCs w:val="22"/>
              </w:rPr>
              <w:t xml:space="preserve"> </w:t>
            </w:r>
            <w:proofErr w:type="spellStart"/>
            <w:r w:rsidRPr="002266D8">
              <w:rPr>
                <w:rFonts w:asciiTheme="minorHAnsi" w:eastAsiaTheme="minorEastAsia" w:hAnsiTheme="minorHAnsi"/>
                <w:sz w:val="22"/>
                <w:szCs w:val="22"/>
              </w:rPr>
              <w:t>perhitungan</w:t>
            </w:r>
            <w:proofErr w:type="spellEnd"/>
            <w:r w:rsidRPr="002266D8">
              <w:rPr>
                <w:rFonts w:asciiTheme="minorHAnsi" w:eastAsiaTheme="minorEastAsia" w:hAnsiTheme="minorHAnsi"/>
                <w:sz w:val="22"/>
                <w:szCs w:val="22"/>
              </w:rPr>
              <w:t>.</w:t>
            </w:r>
          </w:p>
        </w:tc>
      </w:tr>
    </w:tbl>
    <w:p w14:paraId="39072467" w14:textId="77777777" w:rsidR="002922A3" w:rsidRDefault="002922A3" w:rsidP="00731B10">
      <w:pPr>
        <w:pStyle w:val="ListParagraph"/>
        <w:spacing w:line="276" w:lineRule="auto"/>
        <w:ind w:left="0" w:firstLine="720"/>
        <w:jc w:val="both"/>
        <w:rPr>
          <w:rFonts w:asciiTheme="minorHAnsi" w:eastAsiaTheme="minorEastAsia" w:hAnsiTheme="minorHAnsi"/>
          <w:sz w:val="22"/>
          <w:szCs w:val="22"/>
        </w:rPr>
      </w:pPr>
    </w:p>
    <w:p w14:paraId="2DD34352" w14:textId="77777777" w:rsidR="002922A3" w:rsidRDefault="002922A3" w:rsidP="00731B10">
      <w:pPr>
        <w:pStyle w:val="ListParagraph"/>
        <w:spacing w:line="276" w:lineRule="auto"/>
        <w:ind w:left="0" w:firstLine="720"/>
        <w:jc w:val="both"/>
        <w:rPr>
          <w:rFonts w:asciiTheme="minorHAnsi" w:eastAsiaTheme="minorEastAsia" w:hAnsiTheme="minorHAnsi"/>
          <w:sz w:val="22"/>
          <w:szCs w:val="22"/>
        </w:rPr>
        <w:sectPr w:rsidR="002922A3" w:rsidSect="002922A3">
          <w:type w:val="continuous"/>
          <w:pgSz w:w="11906" w:h="16838"/>
          <w:pgMar w:top="851" w:right="851" w:bottom="851" w:left="851" w:header="851" w:footer="567" w:gutter="0"/>
          <w:cols w:space="238"/>
        </w:sectPr>
      </w:pPr>
    </w:p>
    <w:p w14:paraId="525B09B2" w14:textId="3868F6DD" w:rsidR="00731B10" w:rsidRPr="00731B10" w:rsidRDefault="00731B10" w:rsidP="00731B10">
      <w:pPr>
        <w:pStyle w:val="ListParagraph"/>
        <w:spacing w:line="276" w:lineRule="auto"/>
        <w:ind w:left="0" w:firstLine="720"/>
        <w:jc w:val="both"/>
        <w:rPr>
          <w:rFonts w:asciiTheme="minorHAnsi" w:eastAsiaTheme="minorEastAsia" w:hAnsiTheme="minorHAnsi"/>
          <w:sz w:val="22"/>
          <w:szCs w:val="22"/>
        </w:rPr>
      </w:pPr>
      <w:proofErr w:type="spellStart"/>
      <w:r w:rsidRPr="00731B10">
        <w:rPr>
          <w:rFonts w:asciiTheme="minorHAnsi" w:eastAsiaTheme="minorEastAsia" w:hAnsiTheme="minorHAnsi"/>
          <w:sz w:val="22"/>
          <w:szCs w:val="22"/>
        </w:rPr>
        <w:t>Berdasarkan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pembahasan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diatas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dapat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disimpulkan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hanya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memenuhi</w:t>
      </w:r>
      <w:proofErr w:type="spellEnd"/>
      <w:r w:rsidRPr="00731B10">
        <w:rPr>
          <w:rFonts w:asciiTheme="minorHAnsi" w:eastAsiaTheme="minorEastAsia" w:hAnsiTheme="minorHAnsi"/>
          <w:sz w:val="22"/>
          <w:szCs w:val="22"/>
        </w:rPr>
        <w:t xml:space="preserve"> 2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beradasarkan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teori</w:t>
      </w:r>
      <w:proofErr w:type="spellEnd"/>
      <w:r w:rsidRPr="00731B10">
        <w:rPr>
          <w:rFonts w:asciiTheme="minorHAnsi" w:eastAsiaTheme="minorEastAsia" w:hAnsiTheme="minorHAnsi"/>
          <w:sz w:val="22"/>
          <w:szCs w:val="22"/>
        </w:rPr>
        <w:t xml:space="preserve"> John Dewey </w:t>
      </w:r>
      <w:proofErr w:type="spellStart"/>
      <w:r w:rsidRPr="00731B10">
        <w:rPr>
          <w:rFonts w:asciiTheme="minorHAnsi" w:eastAsiaTheme="minorEastAsia" w:hAnsiTheme="minorHAnsi"/>
          <w:sz w:val="22"/>
          <w:szCs w:val="22"/>
        </w:rPr>
        <w:t>yaitu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mengenali</w:t>
      </w:r>
      <w:proofErr w:type="spellEnd"/>
      <w:r w:rsidRPr="00731B10">
        <w:rPr>
          <w:rFonts w:asciiTheme="minorHAnsi" w:eastAsiaTheme="minorEastAsia" w:hAnsiTheme="minorHAnsi"/>
          <w:sz w:val="22"/>
          <w:szCs w:val="22"/>
        </w:rPr>
        <w:t>/</w:t>
      </w:r>
      <w:proofErr w:type="spellStart"/>
      <w:r w:rsidRPr="00731B10">
        <w:rPr>
          <w:rFonts w:asciiTheme="minorHAnsi" w:eastAsiaTheme="minorEastAsia" w:hAnsiTheme="minorHAnsi"/>
          <w:sz w:val="22"/>
          <w:szCs w:val="22"/>
        </w:rPr>
        <w:t>menyajiakan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Meskipun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S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menjawab</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benar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tetapi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belum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memenuhi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semua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berdasarkan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teori</w:t>
      </w:r>
      <w:proofErr w:type="spellEnd"/>
      <w:r w:rsidRPr="00731B10">
        <w:rPr>
          <w:rFonts w:asciiTheme="minorHAnsi" w:eastAsiaTheme="minorEastAsia" w:hAnsiTheme="minorHAnsi"/>
          <w:sz w:val="22"/>
          <w:szCs w:val="22"/>
        </w:rPr>
        <w:t xml:space="preserve"> John Dewey dan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menyelesaiakan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masih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terjadi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kekeliruan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perhitungan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sehingga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lastRenderedPageBreak/>
        <w:t>memperoleh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jawaban</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kuarng</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tepat</w:t>
      </w:r>
      <w:proofErr w:type="spellEnd"/>
      <w:r w:rsidRPr="00731B10">
        <w:rPr>
          <w:rFonts w:asciiTheme="minorHAnsi" w:eastAsiaTheme="minorEastAsia" w:hAnsiTheme="minorHAnsi"/>
          <w:sz w:val="22"/>
          <w:szCs w:val="22"/>
        </w:rPr>
        <w:t xml:space="preserve">. Hal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sejalan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penelitian</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dilakukan</w:t>
      </w:r>
      <w:proofErr w:type="spellEnd"/>
      <w:r w:rsidRPr="00731B10">
        <w:rPr>
          <w:rFonts w:asciiTheme="minorHAnsi" w:eastAsiaTheme="minorEastAsia" w:hAnsiTheme="minorHAnsi"/>
          <w:sz w:val="22"/>
          <w:szCs w:val="22"/>
        </w:rPr>
        <w:t xml:space="preserve"> oleh </w:t>
      </w:r>
      <w:r w:rsidRPr="00731B10">
        <w:rPr>
          <w:rFonts w:asciiTheme="minorHAnsi" w:eastAsiaTheme="minorEastAsia" w:hAnsiTheme="minorHAnsi"/>
          <w:sz w:val="22"/>
          <w:szCs w:val="22"/>
        </w:rPr>
        <w:fldChar w:fldCharType="begin" w:fldLock="1"/>
      </w:r>
      <w:r w:rsidRPr="00731B10">
        <w:rPr>
          <w:rFonts w:asciiTheme="minorHAnsi" w:eastAsiaTheme="minorEastAsia" w:hAnsiTheme="minorHAnsi"/>
          <w:sz w:val="22"/>
          <w:szCs w:val="22"/>
        </w:rPr>
        <w:instrText>ADDIN CSL_CITATION {"citationItems":[{"id":"ITEM-1","itemData":{"author":[{"dropping-particle":"","family":"Noviza","given":"trivanila","non-dropping-particle":"","parse-names":false,"suffix":""}],"container-title":"jurnal matematika dan pendidikan matematika","id":"ITEM-1","issued":{"date-parts":[["2019"]]},"title":"Kemampuan Pemasalah Matematika Ditinjau dari Self Efficacy Dalam Materi Geometri Kelas XI SMK","type":"article-journal"},"uris":["http://www.mendeley.com/documents/?uuid=cdc3cb16-5dbd-4bda-98aa-78c2f720fa1e"]}],"mendeley":{"formattedCitation":"(Noviza, 2019)","plainTextFormattedCitation":"(Noviza, 2019)"},"properties":{"noteIndex":0},"schema":"https://github.com/citation-style-language/schema/raw/master/csl-citation.json"}</w:instrText>
      </w:r>
      <w:r w:rsidRPr="00731B10">
        <w:rPr>
          <w:rFonts w:asciiTheme="minorHAnsi" w:eastAsiaTheme="minorEastAsia" w:hAnsiTheme="minorHAnsi"/>
          <w:sz w:val="22"/>
          <w:szCs w:val="22"/>
        </w:rPr>
        <w:fldChar w:fldCharType="separate"/>
      </w:r>
      <w:r w:rsidRPr="00731B10">
        <w:rPr>
          <w:rFonts w:asciiTheme="minorHAnsi" w:eastAsiaTheme="minorEastAsia" w:hAnsiTheme="minorHAnsi"/>
          <w:noProof/>
          <w:sz w:val="22"/>
          <w:szCs w:val="22"/>
        </w:rPr>
        <w:t>(Noviza, 2019)</w:t>
      </w:r>
      <w:r w:rsidRPr="00731B10">
        <w:rPr>
          <w:rFonts w:asciiTheme="minorHAnsi" w:eastAsiaTheme="minorEastAsia" w:hAnsiTheme="minorHAnsi"/>
          <w:sz w:val="22"/>
          <w:szCs w:val="22"/>
        </w:rPr>
        <w:fldChar w:fldCharType="end"/>
      </w:r>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mengemukakan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r w:rsidR="00184B0B" w:rsidRPr="00731B10">
        <w:rPr>
          <w:rFonts w:asciiTheme="minorHAnsi" w:eastAsiaTheme="minorEastAsia" w:hAnsiTheme="minorHAnsi"/>
          <w:i/>
          <w:sz w:val="22"/>
          <w:szCs w:val="22"/>
        </w:rPr>
        <w:t xml:space="preserve">self </w:t>
      </w:r>
      <w:proofErr w:type="spellStart"/>
      <w:r w:rsidR="00184B0B" w:rsidRPr="00731B10">
        <w:rPr>
          <w:rFonts w:asciiTheme="minorHAnsi" w:eastAsiaTheme="minorEastAsia" w:hAnsiTheme="minorHAnsi"/>
          <w:i/>
          <w:sz w:val="22"/>
          <w:szCs w:val="22"/>
        </w:rPr>
        <w:t>efficac</w:t>
      </w:r>
      <w:proofErr w:type="spellEnd"/>
      <w:r w:rsidR="00184B0B">
        <w:rPr>
          <w:rFonts w:asciiTheme="minorHAnsi" w:eastAsiaTheme="minorEastAsia" w:hAnsiTheme="minorHAnsi"/>
          <w:i/>
          <w:sz w:val="22"/>
          <w:szCs w:val="22"/>
          <w:lang w:val="id-ID"/>
        </w:rPr>
        <w:t>y</w:t>
      </w:r>
      <w:r w:rsidRPr="00731B10">
        <w:rPr>
          <w:rFonts w:asciiTheme="minorHAnsi" w:eastAsiaTheme="minorEastAsia" w:hAnsiTheme="minorHAnsi"/>
          <w:i/>
          <w:sz w:val="22"/>
          <w:szCs w:val="22"/>
        </w:rPr>
        <w:t xml:space="preserve"> </w:t>
      </w:r>
      <w:proofErr w:type="spellStart"/>
      <w:r w:rsidRPr="00731B10">
        <w:rPr>
          <w:rFonts w:asciiTheme="minorHAnsi" w:eastAsiaTheme="minorEastAsia" w:hAnsiTheme="minorHAnsi"/>
          <w:sz w:val="22"/>
          <w:szCs w:val="22"/>
        </w:rPr>
        <w:t>sedang</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memahami</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menyelesaian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tetapi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kesalahan</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w:t>
      </w:r>
      <w:r w:rsidR="00184B0B" w:rsidRPr="00731B10">
        <w:rPr>
          <w:rFonts w:asciiTheme="minorHAnsi" w:eastAsiaTheme="minorEastAsia" w:hAnsiTheme="minorHAnsi"/>
          <w:i/>
          <w:sz w:val="22"/>
          <w:szCs w:val="22"/>
        </w:rPr>
        <w:t xml:space="preserve">self </w:t>
      </w:r>
      <w:proofErr w:type="spellStart"/>
      <w:r w:rsidR="00184B0B" w:rsidRPr="00731B10">
        <w:rPr>
          <w:rFonts w:asciiTheme="minorHAnsi" w:eastAsiaTheme="minorEastAsia" w:hAnsiTheme="minorHAnsi"/>
          <w:i/>
          <w:sz w:val="22"/>
          <w:szCs w:val="22"/>
        </w:rPr>
        <w:t>efficac</w:t>
      </w:r>
      <w:proofErr w:type="spellEnd"/>
      <w:r w:rsidR="00184B0B">
        <w:rPr>
          <w:rFonts w:asciiTheme="minorHAnsi" w:eastAsiaTheme="minorEastAsia" w:hAnsiTheme="minorHAnsi"/>
          <w:i/>
          <w:sz w:val="22"/>
          <w:szCs w:val="22"/>
          <w:lang w:val="id-ID"/>
        </w:rPr>
        <w:t>y</w:t>
      </w:r>
      <w:r w:rsidR="00184B0B"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sedang</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lebih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banyak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daripada</w:t>
      </w:r>
      <w:proofErr w:type="spellEnd"/>
      <w:r w:rsidRPr="00731B10">
        <w:rPr>
          <w:rFonts w:asciiTheme="minorHAnsi" w:eastAsiaTheme="minorEastAsia" w:hAnsiTheme="minorHAnsi"/>
          <w:sz w:val="22"/>
          <w:szCs w:val="22"/>
        </w:rPr>
        <w:t xml:space="preserve"> </w:t>
      </w:r>
      <w:r w:rsidR="00184B0B" w:rsidRPr="00731B10">
        <w:rPr>
          <w:rFonts w:asciiTheme="minorHAnsi" w:eastAsiaTheme="minorEastAsia" w:hAnsiTheme="minorHAnsi"/>
          <w:i/>
          <w:sz w:val="22"/>
          <w:szCs w:val="22"/>
        </w:rPr>
        <w:t xml:space="preserve">self </w:t>
      </w:r>
      <w:proofErr w:type="spellStart"/>
      <w:r w:rsidR="00184B0B" w:rsidRPr="00731B10">
        <w:rPr>
          <w:rFonts w:asciiTheme="minorHAnsi" w:eastAsiaTheme="minorEastAsia" w:hAnsiTheme="minorHAnsi"/>
          <w:i/>
          <w:sz w:val="22"/>
          <w:szCs w:val="22"/>
        </w:rPr>
        <w:t>efficac</w:t>
      </w:r>
      <w:proofErr w:type="spellEnd"/>
      <w:r w:rsidR="00184B0B">
        <w:rPr>
          <w:rFonts w:asciiTheme="minorHAnsi" w:eastAsiaTheme="minorEastAsia" w:hAnsiTheme="minorHAnsi"/>
          <w:i/>
          <w:sz w:val="22"/>
          <w:szCs w:val="22"/>
          <w:lang w:val="id-ID"/>
        </w:rPr>
        <w:t>y</w:t>
      </w:r>
      <w:r w:rsidR="00184B0B"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tinggi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kesalahan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tersebut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berupa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keliru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perhitungan</w:t>
      </w:r>
      <w:proofErr w:type="spellEnd"/>
      <w:r w:rsidRPr="00731B10">
        <w:rPr>
          <w:rFonts w:asciiTheme="minorHAnsi" w:eastAsiaTheme="minorEastAsia" w:hAnsiTheme="minorHAnsi"/>
          <w:sz w:val="22"/>
          <w:szCs w:val="22"/>
        </w:rPr>
        <w:t>.</w:t>
      </w:r>
    </w:p>
    <w:p w14:paraId="098FDED7" w14:textId="71EA9252" w:rsidR="00731B10" w:rsidRPr="00731B10" w:rsidRDefault="00731B10" w:rsidP="00731B10">
      <w:pPr>
        <w:pStyle w:val="ListParagraph"/>
        <w:numPr>
          <w:ilvl w:val="0"/>
          <w:numId w:val="3"/>
        </w:numPr>
        <w:spacing w:line="276" w:lineRule="auto"/>
        <w:ind w:left="360"/>
        <w:jc w:val="both"/>
        <w:rPr>
          <w:rFonts w:asciiTheme="minorHAnsi" w:eastAsiaTheme="minorEastAsia" w:hAnsiTheme="minorHAnsi"/>
          <w:b/>
          <w:sz w:val="22"/>
          <w:szCs w:val="22"/>
        </w:rPr>
      </w:pPr>
      <w:proofErr w:type="spellStart"/>
      <w:r w:rsidRPr="00731B10">
        <w:rPr>
          <w:rFonts w:asciiTheme="minorHAnsi" w:eastAsiaTheme="minorEastAsia" w:hAnsiTheme="minorHAnsi"/>
          <w:b/>
          <w:sz w:val="22"/>
          <w:szCs w:val="22"/>
        </w:rPr>
        <w:t>Subjek</w:t>
      </w:r>
      <w:proofErr w:type="spellEnd"/>
      <w:r w:rsidRPr="00731B10">
        <w:rPr>
          <w:rFonts w:asciiTheme="minorHAnsi" w:eastAsiaTheme="minorEastAsia" w:hAnsiTheme="minorHAnsi"/>
          <w:b/>
          <w:sz w:val="22"/>
          <w:szCs w:val="22"/>
        </w:rPr>
        <w:t xml:space="preserve"> </w:t>
      </w:r>
      <w:proofErr w:type="spellStart"/>
      <w:r w:rsidRPr="00731B10">
        <w:rPr>
          <w:rFonts w:asciiTheme="minorHAnsi" w:eastAsiaTheme="minorEastAsia" w:hAnsiTheme="minorHAnsi"/>
          <w:b/>
          <w:sz w:val="22"/>
          <w:szCs w:val="22"/>
        </w:rPr>
        <w:t>dengan</w:t>
      </w:r>
      <w:proofErr w:type="spellEnd"/>
      <w:r w:rsidRPr="00731B10">
        <w:rPr>
          <w:rFonts w:asciiTheme="minorHAnsi" w:eastAsiaTheme="minorEastAsia" w:hAnsiTheme="minorHAnsi"/>
          <w:b/>
          <w:sz w:val="22"/>
          <w:szCs w:val="22"/>
        </w:rPr>
        <w:t xml:space="preserve"> </w:t>
      </w:r>
      <w:proofErr w:type="spellStart"/>
      <w:r w:rsidRPr="00731B10">
        <w:rPr>
          <w:rFonts w:asciiTheme="minorHAnsi" w:eastAsiaTheme="minorEastAsia" w:hAnsiTheme="minorHAnsi"/>
          <w:b/>
          <w:sz w:val="22"/>
          <w:szCs w:val="22"/>
        </w:rPr>
        <w:t>kategori</w:t>
      </w:r>
      <w:proofErr w:type="spellEnd"/>
      <w:r w:rsidRPr="00731B10">
        <w:rPr>
          <w:rFonts w:asciiTheme="minorHAnsi" w:eastAsiaTheme="minorEastAsia" w:hAnsiTheme="minorHAnsi"/>
          <w:b/>
          <w:sz w:val="22"/>
          <w:szCs w:val="22"/>
        </w:rPr>
        <w:t xml:space="preserve"> </w:t>
      </w:r>
      <w:r w:rsidRPr="00731B10">
        <w:rPr>
          <w:rFonts w:asciiTheme="minorHAnsi" w:eastAsiaTheme="minorEastAsia" w:hAnsiTheme="minorHAnsi"/>
          <w:b/>
          <w:i/>
          <w:sz w:val="22"/>
          <w:szCs w:val="22"/>
        </w:rPr>
        <w:t xml:space="preserve">self </w:t>
      </w:r>
      <w:proofErr w:type="spellStart"/>
      <w:r w:rsidRPr="00731B10">
        <w:rPr>
          <w:rFonts w:asciiTheme="minorHAnsi" w:eastAsiaTheme="minorEastAsia" w:hAnsiTheme="minorHAnsi"/>
          <w:b/>
          <w:i/>
          <w:sz w:val="22"/>
          <w:szCs w:val="22"/>
        </w:rPr>
        <w:t>efficac</w:t>
      </w:r>
      <w:proofErr w:type="spellEnd"/>
      <w:r w:rsidR="00184B0B">
        <w:rPr>
          <w:rFonts w:asciiTheme="minorHAnsi" w:eastAsiaTheme="minorEastAsia" w:hAnsiTheme="minorHAnsi"/>
          <w:b/>
          <w:i/>
          <w:sz w:val="22"/>
          <w:szCs w:val="22"/>
          <w:lang w:val="id-ID"/>
        </w:rPr>
        <w:t>y</w:t>
      </w:r>
      <w:r w:rsidRPr="00731B10">
        <w:rPr>
          <w:rFonts w:asciiTheme="minorHAnsi" w:eastAsiaTheme="minorEastAsia" w:hAnsiTheme="minorHAnsi"/>
          <w:b/>
          <w:i/>
          <w:sz w:val="22"/>
          <w:szCs w:val="22"/>
        </w:rPr>
        <w:t xml:space="preserve"> </w:t>
      </w:r>
      <w:proofErr w:type="spellStart"/>
      <w:r w:rsidRPr="00731B10">
        <w:rPr>
          <w:rFonts w:asciiTheme="minorHAnsi" w:eastAsiaTheme="minorEastAsia" w:hAnsiTheme="minorHAnsi"/>
          <w:b/>
          <w:sz w:val="22"/>
          <w:szCs w:val="22"/>
        </w:rPr>
        <w:t>rendah</w:t>
      </w:r>
      <w:proofErr w:type="spellEnd"/>
    </w:p>
    <w:p w14:paraId="6F64842B" w14:textId="781BF88A" w:rsidR="00731B10" w:rsidRPr="00731B10" w:rsidRDefault="00731B10" w:rsidP="00731B10">
      <w:pPr>
        <w:spacing w:line="276" w:lineRule="auto"/>
        <w:ind w:firstLine="810"/>
        <w:jc w:val="both"/>
        <w:rPr>
          <w:rFonts w:asciiTheme="minorHAnsi" w:eastAsiaTheme="minorEastAsia" w:hAnsiTheme="minorHAnsi"/>
          <w:sz w:val="22"/>
          <w:szCs w:val="22"/>
        </w:rPr>
      </w:pPr>
      <w:proofErr w:type="spellStart"/>
      <w:r w:rsidRPr="00731B10">
        <w:rPr>
          <w:rFonts w:asciiTheme="minorHAnsi" w:eastAsiaTheme="minorEastAsia" w:hAnsiTheme="minorHAnsi"/>
          <w:sz w:val="22"/>
          <w:szCs w:val="22"/>
        </w:rPr>
        <w:t>Berdasarkan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hasil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penelitian</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telah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dilakukan</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kategori</w:t>
      </w:r>
      <w:proofErr w:type="spellEnd"/>
      <w:r w:rsidRPr="00731B10">
        <w:rPr>
          <w:rFonts w:asciiTheme="minorHAnsi" w:eastAsiaTheme="minorEastAsia" w:hAnsiTheme="minorHAnsi"/>
          <w:sz w:val="22"/>
          <w:szCs w:val="22"/>
        </w:rPr>
        <w:t xml:space="preserve"> </w:t>
      </w:r>
      <w:r w:rsidRPr="00731B10">
        <w:rPr>
          <w:rFonts w:asciiTheme="minorHAnsi" w:eastAsiaTheme="minorEastAsia" w:hAnsiTheme="minorHAnsi"/>
          <w:i/>
          <w:sz w:val="22"/>
          <w:szCs w:val="22"/>
        </w:rPr>
        <w:t xml:space="preserve">self </w:t>
      </w:r>
      <w:proofErr w:type="spellStart"/>
      <w:r w:rsidRPr="00731B10">
        <w:rPr>
          <w:rFonts w:asciiTheme="minorHAnsi" w:eastAsiaTheme="minorEastAsia" w:hAnsiTheme="minorHAnsi"/>
          <w:i/>
          <w:sz w:val="22"/>
          <w:szCs w:val="22"/>
        </w:rPr>
        <w:t>efficac</w:t>
      </w:r>
      <w:proofErr w:type="spellEnd"/>
      <w:r w:rsidR="0060785D">
        <w:rPr>
          <w:rFonts w:asciiTheme="minorHAnsi" w:eastAsiaTheme="minorEastAsia" w:hAnsiTheme="minorHAnsi"/>
          <w:i/>
          <w:sz w:val="22"/>
          <w:szCs w:val="22"/>
          <w:lang w:val="id-ID"/>
        </w:rPr>
        <w:t>y</w:t>
      </w:r>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rendah</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mengenali</w:t>
      </w:r>
      <w:proofErr w:type="spellEnd"/>
      <w:r w:rsidRPr="00731B10">
        <w:rPr>
          <w:rFonts w:asciiTheme="minorHAnsi" w:eastAsiaTheme="minorEastAsia" w:hAnsiTheme="minorHAnsi"/>
          <w:sz w:val="22"/>
          <w:szCs w:val="22"/>
        </w:rPr>
        <w:t>/</w:t>
      </w:r>
      <w:proofErr w:type="spellStart"/>
      <w:r w:rsidRPr="00731B10">
        <w:rPr>
          <w:rFonts w:asciiTheme="minorHAnsi" w:eastAsiaTheme="minorEastAsia" w:hAnsiTheme="minorHAnsi"/>
          <w:sz w:val="22"/>
          <w:szCs w:val="22"/>
        </w:rPr>
        <w:t>menyajikan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dinyatakan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menjelaskan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apa</w:t>
      </w:r>
      <w:proofErr w:type="spellEnd"/>
      <w:r w:rsidRPr="00731B10">
        <w:rPr>
          <w:rFonts w:asciiTheme="minorHAnsi" w:eastAsiaTheme="minorEastAsia" w:hAnsiTheme="minorHAnsi"/>
          <w:sz w:val="22"/>
          <w:szCs w:val="22"/>
        </w:rPr>
        <w:t xml:space="preserve"> yang di </w:t>
      </w:r>
      <w:proofErr w:type="spellStart"/>
      <w:r w:rsidRPr="00731B10">
        <w:rPr>
          <w:rFonts w:asciiTheme="minorHAnsi" w:eastAsiaTheme="minorEastAsia" w:hAnsiTheme="minorHAnsi"/>
          <w:sz w:val="22"/>
          <w:szCs w:val="22"/>
        </w:rPr>
        <w:t>ketahui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dari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walaupun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lembar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jawaban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terjadi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kekeliruan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penulisan</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hAnsiTheme="minorHAnsi"/>
          <w:sz w:val="22"/>
          <w:szCs w:val="22"/>
        </w:rPr>
        <w:t>mendefinisikan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hAnsiTheme="minorHAnsi"/>
          <w:sz w:val="22"/>
          <w:szCs w:val="22"/>
        </w:rPr>
        <w:t>mendefinisikan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dan </w:t>
      </w:r>
      <w:proofErr w:type="spellStart"/>
      <w:r w:rsidRPr="00731B10">
        <w:rPr>
          <w:rFonts w:asciiTheme="minorHAnsi" w:eastAsiaTheme="minorEastAsia" w:hAnsiTheme="minorHAnsi"/>
          <w:sz w:val="22"/>
          <w:szCs w:val="22"/>
        </w:rPr>
        <w:t>menyebutkan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apa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ditanyakan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tersebut</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satu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penyelesaian</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nomor</w:t>
      </w:r>
      <w:proofErr w:type="spellEnd"/>
      <w:r w:rsidRPr="00731B10">
        <w:rPr>
          <w:rFonts w:asciiTheme="minorHAnsi" w:eastAsiaTheme="minorEastAsia" w:hAnsiTheme="minorHAnsi"/>
          <w:sz w:val="22"/>
          <w:szCs w:val="22"/>
        </w:rPr>
        <w:t xml:space="preserve"> 1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tetapi</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nomor</w:t>
      </w:r>
      <w:proofErr w:type="spellEnd"/>
      <w:r w:rsidRPr="00731B10">
        <w:rPr>
          <w:rFonts w:asciiTheme="minorHAnsi" w:eastAsiaTheme="minorEastAsia" w:hAnsiTheme="minorHAnsi"/>
          <w:sz w:val="22"/>
          <w:szCs w:val="22"/>
        </w:rPr>
        <w:t xml:space="preserve"> 2 </w:t>
      </w:r>
      <w:proofErr w:type="spellStart"/>
      <w:r w:rsidRPr="00731B10">
        <w:rPr>
          <w:rFonts w:asciiTheme="minorHAnsi" w:eastAsiaTheme="minorEastAsia" w:hAnsiTheme="minorHAnsi"/>
          <w:sz w:val="22"/>
          <w:szCs w:val="22"/>
        </w:rPr>
        <w:t>sudah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tidak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penyelsaian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menunjukkan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tidak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penyelesaian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dan juga </w:t>
      </w:r>
      <w:proofErr w:type="spellStart"/>
      <w:r w:rsidRPr="00731B10">
        <w:rPr>
          <w:rFonts w:asciiTheme="minorHAnsi" w:eastAsiaTheme="minorEastAsia" w:hAnsiTheme="minorHAnsi"/>
          <w:sz w:val="22"/>
          <w:szCs w:val="22"/>
        </w:rPr>
        <w:t>hanya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satu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untuk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menyelesaiakan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proofErr w:type="gramStart"/>
      <w:r w:rsidRPr="00731B10">
        <w:rPr>
          <w:rFonts w:asciiTheme="minorHAnsi" w:eastAsiaTheme="minorEastAsia" w:hAnsiTheme="minorHAnsi"/>
          <w:sz w:val="22"/>
          <w:szCs w:val="22"/>
        </w:rPr>
        <w:t>tersebut</w:t>
      </w:r>
      <w:proofErr w:type="spellEnd"/>
      <w:r w:rsidRPr="00731B10">
        <w:rPr>
          <w:rFonts w:asciiTheme="minorHAnsi" w:eastAsiaTheme="minorEastAsia" w:hAnsiTheme="minorHAnsi"/>
          <w:sz w:val="22"/>
          <w:szCs w:val="22"/>
        </w:rPr>
        <w:t>..</w:t>
      </w:r>
      <w:proofErr w:type="gramEnd"/>
      <w:r w:rsidRPr="00731B10">
        <w:rPr>
          <w:rFonts w:asciiTheme="minorHAnsi" w:eastAsiaTheme="minorEastAsia" w:hAnsiTheme="minorHAnsi"/>
          <w:sz w:val="22"/>
          <w:szCs w:val="22"/>
        </w:rPr>
        <w:t xml:space="preserve"> </w:t>
      </w:r>
    </w:p>
    <w:p w14:paraId="7E2F49F2" w14:textId="27CC053F" w:rsidR="00731B10" w:rsidRDefault="00731B10" w:rsidP="00731B10">
      <w:pPr>
        <w:spacing w:line="276" w:lineRule="auto"/>
        <w:ind w:firstLine="810"/>
        <w:jc w:val="both"/>
        <w:rPr>
          <w:rFonts w:asciiTheme="minorHAnsi" w:eastAsiaTheme="minorEastAsia" w:hAnsiTheme="minorHAnsi"/>
          <w:sz w:val="22"/>
          <w:szCs w:val="22"/>
        </w:rPr>
      </w:pPr>
      <w:proofErr w:type="spellStart"/>
      <w:r w:rsidRPr="00731B10">
        <w:rPr>
          <w:rFonts w:asciiTheme="minorHAnsi" w:eastAsiaTheme="minorEastAsia" w:hAnsiTheme="minorHAnsi"/>
          <w:sz w:val="22"/>
          <w:szCs w:val="22"/>
        </w:rPr>
        <w:t>Selanjutnya</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pengujian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nomor</w:t>
      </w:r>
      <w:proofErr w:type="spellEnd"/>
      <w:r w:rsidRPr="00731B10">
        <w:rPr>
          <w:rFonts w:asciiTheme="minorHAnsi" w:eastAsiaTheme="minorEastAsia" w:hAnsiTheme="minorHAnsi"/>
          <w:sz w:val="22"/>
          <w:szCs w:val="22"/>
        </w:rPr>
        <w:t xml:space="preserve"> 1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pengujian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tetapi</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nomor</w:t>
      </w:r>
      <w:proofErr w:type="spellEnd"/>
      <w:r w:rsidRPr="00731B10">
        <w:rPr>
          <w:rFonts w:asciiTheme="minorHAnsi" w:eastAsiaTheme="minorEastAsia" w:hAnsiTheme="minorHAnsi"/>
          <w:sz w:val="22"/>
          <w:szCs w:val="22"/>
        </w:rPr>
        <w:t xml:space="preserve"> 2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tidak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lagi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menunjukkan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kurang</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mengerti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bagaimana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menyelesiakan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tersebut</w:t>
      </w:r>
      <w:proofErr w:type="spellEnd"/>
      <w:r w:rsidRPr="00731B10">
        <w:rPr>
          <w:rFonts w:asciiTheme="minorHAnsi" w:eastAsiaTheme="minorEastAsia" w:hAnsiTheme="minorHAnsi"/>
          <w:sz w:val="22"/>
          <w:szCs w:val="22"/>
        </w:rPr>
        <w:t xml:space="preserve"> dan juga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wawancara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telah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bingun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untuk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perhitungan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menyelesaikan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tersebut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Sehingga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dinyatakan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tidak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pengujian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hipotesis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akhir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yaitu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merumuskan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rekomendasi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tidak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memebuat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kesimpulan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dan juga </w:t>
      </w:r>
      <w:proofErr w:type="spellStart"/>
      <w:r w:rsidRPr="00731B10">
        <w:rPr>
          <w:rFonts w:asciiTheme="minorHAnsi" w:eastAsiaTheme="minorEastAsia" w:hAnsiTheme="minorHAnsi"/>
          <w:sz w:val="22"/>
          <w:szCs w:val="22"/>
        </w:rPr>
        <w:t>tidak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emrekomendasikan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cara</w:t>
      </w:r>
      <w:proofErr w:type="spellEnd"/>
      <w:r w:rsidRPr="00731B10">
        <w:rPr>
          <w:rFonts w:asciiTheme="minorHAnsi" w:eastAsiaTheme="minorEastAsia" w:hAnsiTheme="minorHAnsi"/>
          <w:sz w:val="22"/>
          <w:szCs w:val="22"/>
        </w:rPr>
        <w:t xml:space="preserve"> mana yang </w:t>
      </w:r>
      <w:proofErr w:type="spellStart"/>
      <w:r w:rsidRPr="00731B10">
        <w:rPr>
          <w:rFonts w:asciiTheme="minorHAnsi" w:eastAsiaTheme="minorEastAsia" w:hAnsiTheme="minorHAnsi"/>
          <w:sz w:val="22"/>
          <w:szCs w:val="22"/>
        </w:rPr>
        <w:t>baik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digunakan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menyelesaikan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tersebut</w:t>
      </w:r>
      <w:proofErr w:type="spellEnd"/>
      <w:r w:rsidRPr="00731B10">
        <w:rPr>
          <w:rFonts w:asciiTheme="minorHAnsi" w:eastAsiaTheme="minorEastAsia" w:hAnsiTheme="minorHAnsi"/>
          <w:sz w:val="22"/>
          <w:szCs w:val="22"/>
        </w:rPr>
        <w:t>.</w:t>
      </w:r>
    </w:p>
    <w:p w14:paraId="6D057FB9" w14:textId="21F8D4CE" w:rsidR="0060785D" w:rsidRDefault="00F72436" w:rsidP="0060785D">
      <w:pPr>
        <w:pStyle w:val="ListParagraph"/>
        <w:spacing w:line="276" w:lineRule="auto"/>
        <w:ind w:left="0" w:firstLine="720"/>
        <w:jc w:val="both"/>
        <w:rPr>
          <w:rFonts w:ascii="Cambria Math" w:eastAsiaTheme="minorEastAsia" w:hAnsi="Cambria Math"/>
          <w:b/>
        </w:rPr>
        <w:sectPr w:rsidR="0060785D">
          <w:type w:val="continuous"/>
          <w:pgSz w:w="11906" w:h="16838"/>
          <w:pgMar w:top="851" w:right="851" w:bottom="851" w:left="851" w:header="851" w:footer="567" w:gutter="0"/>
          <w:cols w:num="2" w:space="720" w:equalWidth="0">
            <w:col w:w="4983" w:space="238"/>
            <w:col w:w="4983" w:space="0"/>
          </w:cols>
        </w:sectPr>
      </w:pPr>
      <w:r w:rsidRPr="0060785D">
        <w:rPr>
          <w:rFonts w:asciiTheme="minorHAnsi" w:eastAsia="Cambria Math" w:hAnsiTheme="minorHAnsi" w:cs="Cambria Math"/>
          <w:color w:val="000000"/>
          <w:sz w:val="22"/>
          <w:szCs w:val="22"/>
        </w:rPr>
        <w:t xml:space="preserve">Setelah </w:t>
      </w:r>
      <w:proofErr w:type="spellStart"/>
      <w:r w:rsidRPr="0060785D">
        <w:rPr>
          <w:rFonts w:asciiTheme="minorHAnsi" w:eastAsia="Cambria Math" w:hAnsiTheme="minorHAnsi" w:cs="Cambria Math"/>
          <w:color w:val="000000"/>
          <w:sz w:val="22"/>
          <w:szCs w:val="22"/>
        </w:rPr>
        <w:t>diperoleh</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hasil</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analisis</w:t>
      </w:r>
      <w:proofErr w:type="spellEnd"/>
      <w:r w:rsidRPr="0060785D">
        <w:rPr>
          <w:rFonts w:asciiTheme="minorHAnsi" w:eastAsia="Cambria Math" w:hAnsiTheme="minorHAnsi" w:cs="Cambria Math"/>
          <w:color w:val="000000"/>
          <w:sz w:val="22"/>
          <w:szCs w:val="22"/>
        </w:rPr>
        <w:t xml:space="preserve"> data </w:t>
      </w:r>
      <w:proofErr w:type="spellStart"/>
      <w:r w:rsidRPr="0060785D">
        <w:rPr>
          <w:rFonts w:asciiTheme="minorHAnsi" w:eastAsia="Cambria Math" w:hAnsiTheme="minorHAnsi" w:cs="Cambria Math"/>
          <w:color w:val="000000"/>
          <w:sz w:val="22"/>
          <w:szCs w:val="22"/>
        </w:rPr>
        <w:t>tes</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tertulis</w:t>
      </w:r>
      <w:proofErr w:type="spellEnd"/>
      <w:r w:rsidRPr="0060785D">
        <w:rPr>
          <w:rFonts w:asciiTheme="minorHAnsi" w:eastAsia="Cambria Math" w:hAnsiTheme="minorHAnsi" w:cs="Cambria Math"/>
          <w:color w:val="000000"/>
          <w:sz w:val="22"/>
          <w:szCs w:val="22"/>
        </w:rPr>
        <w:t xml:space="preserve"> dan </w:t>
      </w:r>
      <w:proofErr w:type="spellStart"/>
      <w:r w:rsidRPr="0060785D">
        <w:rPr>
          <w:rFonts w:asciiTheme="minorHAnsi" w:eastAsia="Cambria Math" w:hAnsiTheme="minorHAnsi" w:cs="Cambria Math"/>
          <w:color w:val="000000"/>
          <w:sz w:val="22"/>
          <w:szCs w:val="22"/>
        </w:rPr>
        <w:t>analisis</w:t>
      </w:r>
      <w:proofErr w:type="spellEnd"/>
      <w:r w:rsidRPr="0060785D">
        <w:rPr>
          <w:rFonts w:asciiTheme="minorHAnsi" w:eastAsia="Cambria Math" w:hAnsiTheme="minorHAnsi" w:cs="Cambria Math"/>
          <w:color w:val="000000"/>
          <w:sz w:val="22"/>
          <w:szCs w:val="22"/>
        </w:rPr>
        <w:t xml:space="preserve"> data </w:t>
      </w:r>
      <w:proofErr w:type="spellStart"/>
      <w:r w:rsidRPr="0060785D">
        <w:rPr>
          <w:rFonts w:asciiTheme="minorHAnsi" w:eastAsia="Cambria Math" w:hAnsiTheme="minorHAnsi" w:cs="Cambria Math"/>
          <w:color w:val="000000"/>
          <w:sz w:val="22"/>
          <w:szCs w:val="22"/>
        </w:rPr>
        <w:t>wawancara</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selanjutnya</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dilakukan</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perbandingan</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untuk</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mengetahui</w:t>
      </w:r>
      <w:proofErr w:type="spellEnd"/>
      <w:r w:rsidRPr="0060785D">
        <w:rPr>
          <w:rFonts w:asciiTheme="minorHAnsi" w:eastAsia="Cambria Math" w:hAnsiTheme="minorHAnsi" w:cs="Cambria Math"/>
          <w:color w:val="000000"/>
          <w:sz w:val="22"/>
          <w:szCs w:val="22"/>
        </w:rPr>
        <w:t xml:space="preserve"> valid </w:t>
      </w:r>
      <w:proofErr w:type="spellStart"/>
      <w:r w:rsidRPr="0060785D">
        <w:rPr>
          <w:rFonts w:asciiTheme="minorHAnsi" w:eastAsia="Cambria Math" w:hAnsiTheme="minorHAnsi" w:cs="Cambria Math"/>
          <w:color w:val="000000"/>
          <w:sz w:val="22"/>
          <w:szCs w:val="22"/>
        </w:rPr>
        <w:t>tidaknya</w:t>
      </w:r>
      <w:proofErr w:type="spellEnd"/>
      <w:r w:rsidRPr="0060785D">
        <w:rPr>
          <w:rFonts w:asciiTheme="minorHAnsi" w:eastAsia="Cambria Math" w:hAnsiTheme="minorHAnsi" w:cs="Cambria Math"/>
          <w:color w:val="000000"/>
          <w:sz w:val="22"/>
          <w:szCs w:val="22"/>
        </w:rPr>
        <w:t xml:space="preserve"> data yang </w:t>
      </w:r>
      <w:proofErr w:type="spellStart"/>
      <w:r w:rsidRPr="0060785D">
        <w:rPr>
          <w:rFonts w:asciiTheme="minorHAnsi" w:eastAsia="Cambria Math" w:hAnsiTheme="minorHAnsi" w:cs="Cambria Math"/>
          <w:color w:val="000000"/>
          <w:sz w:val="22"/>
          <w:szCs w:val="22"/>
        </w:rPr>
        <w:t>diperoleh</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Adapun</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hasil</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triangulasi</w:t>
      </w:r>
      <w:proofErr w:type="spellEnd"/>
      <w:r w:rsidRPr="0060785D">
        <w:rPr>
          <w:rFonts w:asciiTheme="minorHAnsi" w:eastAsia="Cambria Math" w:hAnsiTheme="minorHAnsi" w:cs="Cambria Math"/>
          <w:color w:val="000000"/>
          <w:sz w:val="22"/>
          <w:szCs w:val="22"/>
        </w:rPr>
        <w:t xml:space="preserve"> data yang </w:t>
      </w:r>
      <w:proofErr w:type="spellStart"/>
      <w:r w:rsidRPr="0060785D">
        <w:rPr>
          <w:rFonts w:asciiTheme="minorHAnsi" w:eastAsia="Cambria Math" w:hAnsiTheme="minorHAnsi" w:cs="Cambria Math"/>
          <w:color w:val="000000"/>
          <w:sz w:val="22"/>
          <w:szCs w:val="22"/>
        </w:rPr>
        <w:t>telah</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dilakukan</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kepada</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subjek</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dengan</w:t>
      </w:r>
      <w:proofErr w:type="spellEnd"/>
      <w:r w:rsidRPr="0060785D">
        <w:rPr>
          <w:rFonts w:asciiTheme="minorHAnsi" w:eastAsia="Cambria Math" w:hAnsiTheme="minorHAnsi" w:cs="Cambria Math"/>
          <w:color w:val="000000"/>
          <w:sz w:val="22"/>
          <w:szCs w:val="22"/>
        </w:rPr>
        <w:t xml:space="preserve"> </w:t>
      </w:r>
      <w:proofErr w:type="spellStart"/>
      <w:r w:rsidRPr="0060785D">
        <w:rPr>
          <w:rFonts w:asciiTheme="minorHAnsi" w:eastAsia="Cambria Math" w:hAnsiTheme="minorHAnsi" w:cs="Cambria Math"/>
          <w:color w:val="000000"/>
          <w:sz w:val="22"/>
          <w:szCs w:val="22"/>
        </w:rPr>
        <w:t>kategori</w:t>
      </w:r>
      <w:proofErr w:type="spellEnd"/>
      <w:r w:rsidRPr="0060785D">
        <w:rPr>
          <w:rFonts w:asciiTheme="minorHAnsi" w:eastAsia="Cambria Math" w:hAnsiTheme="minorHAnsi" w:cs="Cambria Math"/>
          <w:color w:val="000000"/>
          <w:sz w:val="22"/>
          <w:szCs w:val="22"/>
        </w:rPr>
        <w:t xml:space="preserve"> </w:t>
      </w:r>
      <w:r w:rsidRPr="0060785D">
        <w:rPr>
          <w:rFonts w:asciiTheme="minorHAnsi" w:eastAsia="Cambria Math" w:hAnsiTheme="minorHAnsi" w:cs="Cambria Math"/>
          <w:i/>
          <w:iCs/>
          <w:color w:val="000000"/>
          <w:sz w:val="22"/>
          <w:szCs w:val="22"/>
          <w:lang w:val="id-ID"/>
        </w:rPr>
        <w:t xml:space="preserve">self </w:t>
      </w:r>
      <w:proofErr w:type="gramStart"/>
      <w:r w:rsidRPr="0060785D">
        <w:rPr>
          <w:rFonts w:asciiTheme="minorHAnsi" w:eastAsia="Cambria Math" w:hAnsiTheme="minorHAnsi" w:cs="Cambria Math"/>
          <w:i/>
          <w:iCs/>
          <w:color w:val="000000"/>
          <w:sz w:val="22"/>
          <w:szCs w:val="22"/>
          <w:lang w:val="id-ID"/>
        </w:rPr>
        <w:t>efficacy</w:t>
      </w:r>
      <w:r w:rsidR="0060785D" w:rsidRPr="0060785D">
        <w:rPr>
          <w:rFonts w:asciiTheme="minorHAnsi" w:eastAsia="Cambria Math" w:hAnsiTheme="minorHAnsi" w:cs="Cambria Math"/>
          <w:color w:val="000000"/>
          <w:sz w:val="22"/>
          <w:szCs w:val="22"/>
          <w:lang w:val="id-ID"/>
        </w:rPr>
        <w:t xml:space="preserve">  </w:t>
      </w:r>
      <w:r w:rsidRPr="0060785D">
        <w:rPr>
          <w:rFonts w:asciiTheme="minorHAnsi" w:eastAsia="Cambria Math" w:hAnsiTheme="minorHAnsi" w:cs="Cambria Math"/>
          <w:color w:val="000000"/>
          <w:sz w:val="22"/>
          <w:szCs w:val="22"/>
          <w:lang w:val="id-ID"/>
        </w:rPr>
        <w:t>terlihat</w:t>
      </w:r>
      <w:proofErr w:type="gramEnd"/>
      <w:r w:rsidRPr="0060785D">
        <w:rPr>
          <w:rFonts w:asciiTheme="minorHAnsi" w:eastAsia="Cambria Math" w:hAnsiTheme="minorHAnsi" w:cs="Cambria Math"/>
          <w:color w:val="000000"/>
          <w:sz w:val="22"/>
          <w:szCs w:val="22"/>
          <w:lang w:val="id-ID"/>
        </w:rPr>
        <w:t xml:space="preserve"> pada tabel 4.</w:t>
      </w:r>
    </w:p>
    <w:p w14:paraId="5138461A" w14:textId="77777777" w:rsidR="002B5D47" w:rsidRDefault="002B5D47" w:rsidP="0041358E">
      <w:pPr>
        <w:jc w:val="center"/>
        <w:rPr>
          <w:rFonts w:asciiTheme="minorHAnsi" w:eastAsiaTheme="minorEastAsia" w:hAnsiTheme="minorHAnsi"/>
          <w:b/>
          <w:sz w:val="22"/>
          <w:szCs w:val="22"/>
        </w:rPr>
      </w:pPr>
    </w:p>
    <w:p w14:paraId="522E7694" w14:textId="5F4ABCC2" w:rsidR="00F72436" w:rsidRPr="0041358E" w:rsidRDefault="00F72436" w:rsidP="0041358E">
      <w:pPr>
        <w:jc w:val="center"/>
        <w:rPr>
          <w:rFonts w:asciiTheme="minorHAnsi" w:eastAsiaTheme="minorEastAsia" w:hAnsiTheme="minorHAnsi"/>
          <w:bCs/>
          <w:sz w:val="22"/>
          <w:szCs w:val="22"/>
          <w:lang w:val="id-ID"/>
        </w:rPr>
      </w:pPr>
      <w:proofErr w:type="spellStart"/>
      <w:r w:rsidRPr="0041358E">
        <w:rPr>
          <w:rFonts w:asciiTheme="minorHAnsi" w:eastAsiaTheme="minorEastAsia" w:hAnsiTheme="minorHAnsi"/>
          <w:b/>
          <w:sz w:val="22"/>
          <w:szCs w:val="22"/>
        </w:rPr>
        <w:t>Tabel</w:t>
      </w:r>
      <w:proofErr w:type="spellEnd"/>
      <w:r w:rsidRPr="0041358E">
        <w:rPr>
          <w:rFonts w:asciiTheme="minorHAnsi" w:eastAsiaTheme="minorEastAsia" w:hAnsiTheme="minorHAnsi"/>
          <w:b/>
          <w:sz w:val="22"/>
          <w:szCs w:val="22"/>
        </w:rPr>
        <w:t xml:space="preserve"> 4</w:t>
      </w:r>
      <w:r w:rsidRPr="0041358E">
        <w:rPr>
          <w:rFonts w:asciiTheme="minorHAnsi" w:eastAsiaTheme="minorEastAsia" w:hAnsiTheme="minorHAnsi"/>
          <w:b/>
          <w:sz w:val="22"/>
          <w:szCs w:val="22"/>
          <w:lang w:val="id-ID"/>
        </w:rPr>
        <w:t>.</w:t>
      </w:r>
      <w:r w:rsidRPr="0041358E">
        <w:rPr>
          <w:rFonts w:asciiTheme="minorHAnsi" w:eastAsiaTheme="minorEastAsia" w:hAnsiTheme="minorHAnsi"/>
          <w:bCs/>
          <w:sz w:val="22"/>
          <w:szCs w:val="22"/>
          <w:lang w:val="id-ID"/>
        </w:rPr>
        <w:t xml:space="preserve"> </w:t>
      </w:r>
      <w:r w:rsidRPr="0041358E">
        <w:rPr>
          <w:rFonts w:asciiTheme="minorHAnsi" w:eastAsiaTheme="minorEastAsia" w:hAnsiTheme="minorHAnsi"/>
          <w:bCs/>
          <w:sz w:val="22"/>
          <w:szCs w:val="22"/>
        </w:rPr>
        <w:t xml:space="preserve">Hasil </w:t>
      </w:r>
      <w:proofErr w:type="spellStart"/>
      <w:r w:rsidRPr="0041358E">
        <w:rPr>
          <w:rFonts w:asciiTheme="minorHAnsi" w:eastAsiaTheme="minorEastAsia" w:hAnsiTheme="minorHAnsi"/>
          <w:bCs/>
          <w:sz w:val="22"/>
          <w:szCs w:val="22"/>
        </w:rPr>
        <w:t>triangulasi</w:t>
      </w:r>
      <w:proofErr w:type="spellEnd"/>
      <w:r w:rsidRPr="0041358E">
        <w:rPr>
          <w:rFonts w:asciiTheme="minorHAnsi" w:eastAsiaTheme="minorEastAsia" w:hAnsiTheme="minorHAnsi"/>
          <w:bCs/>
          <w:sz w:val="22"/>
          <w:szCs w:val="22"/>
        </w:rPr>
        <w:t xml:space="preserve"> Data </w:t>
      </w:r>
      <w:proofErr w:type="spellStart"/>
      <w:r w:rsidRPr="0041358E">
        <w:rPr>
          <w:rFonts w:asciiTheme="minorHAnsi" w:eastAsiaTheme="minorEastAsia" w:hAnsiTheme="minorHAnsi"/>
          <w:bCs/>
          <w:sz w:val="22"/>
          <w:szCs w:val="22"/>
        </w:rPr>
        <w:t>Subjek</w:t>
      </w:r>
      <w:proofErr w:type="spellEnd"/>
      <w:r w:rsidRPr="0041358E">
        <w:rPr>
          <w:rFonts w:asciiTheme="minorHAnsi" w:eastAsiaTheme="minorEastAsia" w:hAnsiTheme="minorHAnsi"/>
          <w:bCs/>
          <w:sz w:val="22"/>
          <w:szCs w:val="22"/>
        </w:rPr>
        <w:t xml:space="preserve"> R</w:t>
      </w:r>
      <w:r w:rsidRPr="0041358E">
        <w:rPr>
          <w:rFonts w:asciiTheme="minorHAnsi" w:eastAsiaTheme="minorEastAsia" w:hAnsiTheme="minorHAnsi"/>
          <w:bCs/>
          <w:sz w:val="22"/>
          <w:szCs w:val="22"/>
          <w:lang w:val="id-ID"/>
        </w:rPr>
        <w:t>endah</w:t>
      </w:r>
    </w:p>
    <w:tbl>
      <w:tblPr>
        <w:tblStyle w:val="TableGrid"/>
        <w:tblW w:w="10206"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28"/>
        <w:gridCol w:w="4677"/>
      </w:tblGrid>
      <w:tr w:rsidR="00F72436" w:rsidRPr="0060785D" w14:paraId="534F0037" w14:textId="77777777" w:rsidTr="00C201FF">
        <w:tc>
          <w:tcPr>
            <w:tcW w:w="1701" w:type="dxa"/>
            <w:tcBorders>
              <w:top w:val="single" w:sz="4" w:space="0" w:color="auto"/>
              <w:bottom w:val="single" w:sz="4" w:space="0" w:color="auto"/>
            </w:tcBorders>
            <w:shd w:val="clear" w:color="auto" w:fill="auto"/>
          </w:tcPr>
          <w:p w14:paraId="5B87DFE9" w14:textId="76E6354C" w:rsidR="00F72436" w:rsidRPr="0060785D" w:rsidRDefault="00F72436" w:rsidP="002B5D47">
            <w:pPr>
              <w:pStyle w:val="ListParagraph"/>
              <w:ind w:left="0"/>
              <w:jc w:val="center"/>
              <w:rPr>
                <w:rFonts w:asciiTheme="minorHAnsi" w:eastAsiaTheme="minorEastAsia" w:hAnsiTheme="minorHAnsi"/>
                <w:b/>
                <w:sz w:val="22"/>
                <w:szCs w:val="22"/>
              </w:rPr>
            </w:pPr>
            <w:proofErr w:type="spellStart"/>
            <w:r w:rsidRPr="0060785D">
              <w:rPr>
                <w:rFonts w:asciiTheme="minorHAnsi" w:eastAsiaTheme="minorEastAsia" w:hAnsiTheme="minorHAnsi"/>
                <w:b/>
                <w:sz w:val="22"/>
                <w:szCs w:val="22"/>
              </w:rPr>
              <w:t>Indikator</w:t>
            </w:r>
            <w:proofErr w:type="spellEnd"/>
          </w:p>
        </w:tc>
        <w:tc>
          <w:tcPr>
            <w:tcW w:w="3828" w:type="dxa"/>
            <w:tcBorders>
              <w:top w:val="single" w:sz="4" w:space="0" w:color="auto"/>
              <w:bottom w:val="single" w:sz="4" w:space="0" w:color="auto"/>
            </w:tcBorders>
            <w:shd w:val="clear" w:color="auto" w:fill="auto"/>
          </w:tcPr>
          <w:p w14:paraId="06A5C6D0" w14:textId="77777777" w:rsidR="00F72436" w:rsidRPr="0060785D" w:rsidRDefault="00F72436" w:rsidP="002B5D47">
            <w:pPr>
              <w:pStyle w:val="ListParagraph"/>
              <w:ind w:left="0"/>
              <w:jc w:val="center"/>
              <w:rPr>
                <w:rFonts w:asciiTheme="minorHAnsi" w:eastAsiaTheme="minorEastAsia" w:hAnsiTheme="minorHAnsi"/>
                <w:b/>
                <w:sz w:val="22"/>
                <w:szCs w:val="22"/>
              </w:rPr>
            </w:pPr>
            <w:r w:rsidRPr="0060785D">
              <w:rPr>
                <w:rFonts w:asciiTheme="minorHAnsi" w:eastAsiaTheme="minorEastAsia" w:hAnsiTheme="minorHAnsi"/>
                <w:b/>
                <w:sz w:val="22"/>
                <w:szCs w:val="22"/>
              </w:rPr>
              <w:t xml:space="preserve">Hasil </w:t>
            </w:r>
            <w:proofErr w:type="spellStart"/>
            <w:r w:rsidRPr="0060785D">
              <w:rPr>
                <w:rFonts w:asciiTheme="minorHAnsi" w:eastAsiaTheme="minorEastAsia" w:hAnsiTheme="minorHAnsi"/>
                <w:b/>
                <w:sz w:val="22"/>
                <w:szCs w:val="22"/>
              </w:rPr>
              <w:t>Tes</w:t>
            </w:r>
            <w:proofErr w:type="spellEnd"/>
            <w:r w:rsidRPr="0060785D">
              <w:rPr>
                <w:rFonts w:asciiTheme="minorHAnsi" w:eastAsiaTheme="minorEastAsia" w:hAnsiTheme="minorHAnsi"/>
                <w:b/>
                <w:sz w:val="22"/>
                <w:szCs w:val="22"/>
              </w:rPr>
              <w:t xml:space="preserve"> </w:t>
            </w:r>
            <w:proofErr w:type="spellStart"/>
            <w:r w:rsidRPr="0060785D">
              <w:rPr>
                <w:rFonts w:asciiTheme="minorHAnsi" w:eastAsiaTheme="minorEastAsia" w:hAnsiTheme="minorHAnsi"/>
                <w:b/>
                <w:sz w:val="22"/>
                <w:szCs w:val="22"/>
              </w:rPr>
              <w:t>Kemampuan</w:t>
            </w:r>
            <w:proofErr w:type="spellEnd"/>
            <w:r w:rsidRPr="0060785D">
              <w:rPr>
                <w:rFonts w:asciiTheme="minorHAnsi" w:eastAsiaTheme="minorEastAsia" w:hAnsiTheme="minorHAnsi"/>
                <w:b/>
                <w:sz w:val="22"/>
                <w:szCs w:val="22"/>
              </w:rPr>
              <w:t xml:space="preserve"> </w:t>
            </w:r>
            <w:proofErr w:type="spellStart"/>
            <w:r w:rsidRPr="0060785D">
              <w:rPr>
                <w:rFonts w:asciiTheme="minorHAnsi" w:eastAsiaTheme="minorEastAsia" w:hAnsiTheme="minorHAnsi"/>
                <w:b/>
                <w:sz w:val="22"/>
                <w:szCs w:val="22"/>
              </w:rPr>
              <w:t>Pemecahan</w:t>
            </w:r>
            <w:proofErr w:type="spellEnd"/>
            <w:r w:rsidRPr="0060785D">
              <w:rPr>
                <w:rFonts w:asciiTheme="minorHAnsi" w:eastAsiaTheme="minorEastAsia" w:hAnsiTheme="minorHAnsi"/>
                <w:b/>
                <w:sz w:val="22"/>
                <w:szCs w:val="22"/>
              </w:rPr>
              <w:t xml:space="preserve"> </w:t>
            </w:r>
            <w:proofErr w:type="spellStart"/>
            <w:r w:rsidRPr="0060785D">
              <w:rPr>
                <w:rFonts w:asciiTheme="minorHAnsi" w:eastAsiaTheme="minorEastAsia" w:hAnsiTheme="minorHAnsi"/>
                <w:b/>
                <w:sz w:val="22"/>
                <w:szCs w:val="22"/>
              </w:rPr>
              <w:t>Masalah</w:t>
            </w:r>
            <w:proofErr w:type="spellEnd"/>
          </w:p>
        </w:tc>
        <w:tc>
          <w:tcPr>
            <w:tcW w:w="4677" w:type="dxa"/>
            <w:tcBorders>
              <w:top w:val="single" w:sz="4" w:space="0" w:color="auto"/>
              <w:bottom w:val="single" w:sz="4" w:space="0" w:color="auto"/>
            </w:tcBorders>
            <w:shd w:val="clear" w:color="auto" w:fill="auto"/>
          </w:tcPr>
          <w:p w14:paraId="20C8D2E3" w14:textId="77777777" w:rsidR="00F72436" w:rsidRPr="0060785D" w:rsidRDefault="00F72436" w:rsidP="002B5D47">
            <w:pPr>
              <w:pStyle w:val="ListParagraph"/>
              <w:ind w:left="0"/>
              <w:jc w:val="center"/>
              <w:rPr>
                <w:rFonts w:asciiTheme="minorHAnsi" w:eastAsiaTheme="minorEastAsia" w:hAnsiTheme="minorHAnsi"/>
                <w:b/>
                <w:sz w:val="22"/>
                <w:szCs w:val="22"/>
              </w:rPr>
            </w:pPr>
            <w:r w:rsidRPr="0060785D">
              <w:rPr>
                <w:rFonts w:asciiTheme="minorHAnsi" w:eastAsiaTheme="minorEastAsia" w:hAnsiTheme="minorHAnsi"/>
                <w:b/>
                <w:sz w:val="22"/>
                <w:szCs w:val="22"/>
              </w:rPr>
              <w:t xml:space="preserve">Hasil </w:t>
            </w:r>
            <w:proofErr w:type="spellStart"/>
            <w:r w:rsidRPr="0060785D">
              <w:rPr>
                <w:rFonts w:asciiTheme="minorHAnsi" w:eastAsiaTheme="minorEastAsia" w:hAnsiTheme="minorHAnsi"/>
                <w:b/>
                <w:sz w:val="22"/>
                <w:szCs w:val="22"/>
              </w:rPr>
              <w:t>Wawancara</w:t>
            </w:r>
            <w:proofErr w:type="spellEnd"/>
          </w:p>
        </w:tc>
      </w:tr>
      <w:tr w:rsidR="00F72436" w:rsidRPr="0060785D" w14:paraId="23C981F8" w14:textId="77777777" w:rsidTr="00C201FF">
        <w:tc>
          <w:tcPr>
            <w:tcW w:w="1701" w:type="dxa"/>
            <w:tcBorders>
              <w:top w:val="single" w:sz="4" w:space="0" w:color="auto"/>
              <w:bottom w:val="single" w:sz="4" w:space="0" w:color="auto"/>
            </w:tcBorders>
            <w:shd w:val="clear" w:color="auto" w:fill="auto"/>
          </w:tcPr>
          <w:p w14:paraId="18C82F33"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Menyajikan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masalah</w:t>
            </w:r>
            <w:proofErr w:type="spellEnd"/>
          </w:p>
        </w:tc>
        <w:tc>
          <w:tcPr>
            <w:tcW w:w="3828" w:type="dxa"/>
            <w:tcBorders>
              <w:top w:val="single" w:sz="4" w:space="0" w:color="auto"/>
              <w:bottom w:val="single" w:sz="4" w:space="0" w:color="auto"/>
            </w:tcBorders>
            <w:shd w:val="clear" w:color="auto" w:fill="auto"/>
          </w:tcPr>
          <w:p w14:paraId="52C77C9C"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mampu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menuliskan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apa</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diketahui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dari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soal</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dengan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baik</w:t>
            </w:r>
            <w:proofErr w:type="spellEnd"/>
            <w:r w:rsidRPr="0060785D">
              <w:rPr>
                <w:rFonts w:asciiTheme="minorHAnsi" w:eastAsiaTheme="minorEastAsia" w:hAnsiTheme="minorHAnsi"/>
                <w:sz w:val="22"/>
                <w:szCs w:val="22"/>
              </w:rPr>
              <w:t xml:space="preserve"> dan </w:t>
            </w:r>
            <w:proofErr w:type="spellStart"/>
            <w:r w:rsidRPr="0060785D">
              <w:rPr>
                <w:rFonts w:asciiTheme="minorHAnsi" w:eastAsiaTheme="minorEastAsia" w:hAnsiTheme="minorHAnsi"/>
                <w:sz w:val="22"/>
                <w:szCs w:val="22"/>
              </w:rPr>
              <w:t>benar</w:t>
            </w:r>
            <w:proofErr w:type="spellEnd"/>
            <w:r w:rsidRPr="0060785D">
              <w:rPr>
                <w:rFonts w:asciiTheme="minorHAnsi" w:eastAsiaTheme="minorEastAsia" w:hAnsiTheme="minorHAnsi"/>
                <w:sz w:val="22"/>
                <w:szCs w:val="22"/>
              </w:rPr>
              <w:t>.</w:t>
            </w:r>
          </w:p>
        </w:tc>
        <w:tc>
          <w:tcPr>
            <w:tcW w:w="4677" w:type="dxa"/>
            <w:tcBorders>
              <w:top w:val="single" w:sz="4" w:space="0" w:color="auto"/>
              <w:bottom w:val="single" w:sz="4" w:space="0" w:color="auto"/>
            </w:tcBorders>
            <w:shd w:val="clear" w:color="auto" w:fill="auto"/>
          </w:tcPr>
          <w:p w14:paraId="4A0458A5"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mampu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menjelaskan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dengan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baik</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semua</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hal</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diketahui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dari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soal</w:t>
            </w:r>
            <w:proofErr w:type="spellEnd"/>
            <w:r w:rsidRPr="0060785D">
              <w:rPr>
                <w:rFonts w:asciiTheme="minorHAnsi" w:eastAsiaTheme="minorEastAsia" w:hAnsiTheme="minorHAnsi"/>
                <w:sz w:val="22"/>
                <w:szCs w:val="22"/>
              </w:rPr>
              <w:t>.</w:t>
            </w:r>
          </w:p>
        </w:tc>
      </w:tr>
      <w:tr w:rsidR="00F72436" w:rsidRPr="0060785D" w14:paraId="27CEAFB8" w14:textId="77777777" w:rsidTr="00C201FF">
        <w:tc>
          <w:tcPr>
            <w:tcW w:w="1701" w:type="dxa"/>
            <w:tcBorders>
              <w:top w:val="single" w:sz="4" w:space="0" w:color="auto"/>
              <w:bottom w:val="single" w:sz="4" w:space="0" w:color="auto"/>
            </w:tcBorders>
            <w:shd w:val="clear" w:color="auto" w:fill="auto"/>
          </w:tcPr>
          <w:p w14:paraId="048BBA46"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Mendefinisikan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masalah</w:t>
            </w:r>
            <w:proofErr w:type="spellEnd"/>
          </w:p>
        </w:tc>
        <w:tc>
          <w:tcPr>
            <w:tcW w:w="3828" w:type="dxa"/>
            <w:tcBorders>
              <w:top w:val="single" w:sz="4" w:space="0" w:color="auto"/>
              <w:bottom w:val="single" w:sz="4" w:space="0" w:color="auto"/>
            </w:tcBorders>
            <w:shd w:val="clear" w:color="auto" w:fill="auto"/>
          </w:tcPr>
          <w:p w14:paraId="7F75C53A"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mampu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menuliskan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apa</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ditanyakan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dalam</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soal</w:t>
            </w:r>
            <w:proofErr w:type="spellEnd"/>
            <w:r w:rsidRPr="0060785D">
              <w:rPr>
                <w:rFonts w:asciiTheme="minorHAnsi" w:eastAsiaTheme="minorEastAsia" w:hAnsiTheme="minorHAnsi"/>
                <w:sz w:val="22"/>
                <w:szCs w:val="22"/>
              </w:rPr>
              <w:t xml:space="preserve">. </w:t>
            </w:r>
          </w:p>
        </w:tc>
        <w:tc>
          <w:tcPr>
            <w:tcW w:w="4677" w:type="dxa"/>
            <w:tcBorders>
              <w:top w:val="single" w:sz="4" w:space="0" w:color="auto"/>
              <w:bottom w:val="single" w:sz="4" w:space="0" w:color="auto"/>
            </w:tcBorders>
            <w:shd w:val="clear" w:color="auto" w:fill="auto"/>
          </w:tcPr>
          <w:p w14:paraId="641C2BF1"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mampu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menjelaskan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apa</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ditanyakan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dalam</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soal</w:t>
            </w:r>
            <w:proofErr w:type="spellEnd"/>
            <w:r w:rsidRPr="0060785D">
              <w:rPr>
                <w:rFonts w:asciiTheme="minorHAnsi" w:eastAsiaTheme="minorEastAsia" w:hAnsiTheme="minorHAnsi"/>
                <w:sz w:val="22"/>
                <w:szCs w:val="22"/>
              </w:rPr>
              <w:t>.</w:t>
            </w:r>
          </w:p>
        </w:tc>
      </w:tr>
      <w:tr w:rsidR="00F72436" w:rsidRPr="0060785D" w14:paraId="5D5BAD0F" w14:textId="77777777" w:rsidTr="00C201FF">
        <w:tc>
          <w:tcPr>
            <w:tcW w:w="1701" w:type="dxa"/>
            <w:tcBorders>
              <w:top w:val="single" w:sz="4" w:space="0" w:color="auto"/>
              <w:bottom w:val="single" w:sz="4" w:space="0" w:color="auto"/>
            </w:tcBorders>
            <w:shd w:val="clear" w:color="auto" w:fill="auto"/>
          </w:tcPr>
          <w:p w14:paraId="3F37E04A"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Merumuskan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hipotesis</w:t>
            </w:r>
            <w:proofErr w:type="spellEnd"/>
          </w:p>
        </w:tc>
        <w:tc>
          <w:tcPr>
            <w:tcW w:w="3828" w:type="dxa"/>
            <w:tcBorders>
              <w:top w:val="single" w:sz="4" w:space="0" w:color="auto"/>
              <w:bottom w:val="single" w:sz="4" w:space="0" w:color="auto"/>
            </w:tcBorders>
            <w:shd w:val="clear" w:color="auto" w:fill="auto"/>
          </w:tcPr>
          <w:p w14:paraId="5DA4446F"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menuliskan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rumusan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hipotesis</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dengan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baik</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tetapi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hanya</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menuliskan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satu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jenis</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rumusan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hipotesis</w:t>
            </w:r>
            <w:proofErr w:type="spellEnd"/>
            <w:r w:rsidRPr="0060785D">
              <w:rPr>
                <w:rFonts w:asciiTheme="minorHAnsi" w:eastAsiaTheme="minorEastAsia" w:hAnsiTheme="minorHAnsi"/>
                <w:sz w:val="22"/>
                <w:szCs w:val="22"/>
              </w:rPr>
              <w:t>.</w:t>
            </w:r>
          </w:p>
        </w:tc>
        <w:tc>
          <w:tcPr>
            <w:tcW w:w="4677" w:type="dxa"/>
            <w:tcBorders>
              <w:top w:val="single" w:sz="4" w:space="0" w:color="auto"/>
              <w:bottom w:val="single" w:sz="4" w:space="0" w:color="auto"/>
            </w:tcBorders>
            <w:shd w:val="clear" w:color="auto" w:fill="auto"/>
          </w:tcPr>
          <w:p w14:paraId="01E23018"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menjelaskan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dengan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baik</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rumusan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hipotesis</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dituliskan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tetapi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hanya</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menjelaskan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satu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enis</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rumusa</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hipotesis</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penyelesaian</w:t>
            </w:r>
            <w:proofErr w:type="spellEnd"/>
            <w:r w:rsidRPr="0060785D">
              <w:rPr>
                <w:rFonts w:asciiTheme="minorHAnsi" w:eastAsiaTheme="minorEastAsia" w:hAnsiTheme="minorHAnsi"/>
                <w:sz w:val="22"/>
                <w:szCs w:val="22"/>
              </w:rPr>
              <w:t>.</w:t>
            </w:r>
          </w:p>
        </w:tc>
      </w:tr>
      <w:tr w:rsidR="00F72436" w:rsidRPr="0060785D" w14:paraId="13B81D6B" w14:textId="77777777" w:rsidTr="00C201FF">
        <w:tc>
          <w:tcPr>
            <w:tcW w:w="1701" w:type="dxa"/>
            <w:tcBorders>
              <w:top w:val="single" w:sz="4" w:space="0" w:color="auto"/>
              <w:bottom w:val="single" w:sz="4" w:space="0" w:color="auto"/>
            </w:tcBorders>
            <w:shd w:val="clear" w:color="auto" w:fill="auto"/>
          </w:tcPr>
          <w:p w14:paraId="210AF5F7"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Pengujian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hipotesis</w:t>
            </w:r>
            <w:proofErr w:type="spellEnd"/>
          </w:p>
        </w:tc>
        <w:tc>
          <w:tcPr>
            <w:tcW w:w="3828" w:type="dxa"/>
            <w:tcBorders>
              <w:top w:val="single" w:sz="4" w:space="0" w:color="auto"/>
              <w:bottom w:val="single" w:sz="4" w:space="0" w:color="auto"/>
            </w:tcBorders>
            <w:shd w:val="clear" w:color="auto" w:fill="auto"/>
          </w:tcPr>
          <w:p w14:paraId="3C8AC339"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menuliskan</w:t>
            </w:r>
            <w:proofErr w:type="spellEnd"/>
            <w:r w:rsidRPr="0060785D">
              <w:rPr>
                <w:rFonts w:asciiTheme="minorHAnsi" w:eastAsiaTheme="minorEastAsia" w:hAnsiTheme="minorHAnsi"/>
                <w:sz w:val="22"/>
                <w:szCs w:val="22"/>
              </w:rPr>
              <w:t xml:space="preserve"> proses </w:t>
            </w:r>
            <w:proofErr w:type="spellStart"/>
            <w:r w:rsidRPr="0060785D">
              <w:rPr>
                <w:rFonts w:asciiTheme="minorHAnsi" w:eastAsiaTheme="minorEastAsia" w:hAnsiTheme="minorHAnsi"/>
                <w:sz w:val="22"/>
                <w:szCs w:val="22"/>
              </w:rPr>
              <w:t>penyelesaian</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baik</w:t>
            </w:r>
            <w:proofErr w:type="spellEnd"/>
            <w:r w:rsidRPr="0060785D">
              <w:rPr>
                <w:rFonts w:asciiTheme="minorHAnsi" w:eastAsiaTheme="minorEastAsia" w:hAnsiTheme="minorHAnsi"/>
                <w:sz w:val="22"/>
                <w:szCs w:val="22"/>
              </w:rPr>
              <w:t xml:space="preserve"> da </w:t>
            </w:r>
            <w:proofErr w:type="spellStart"/>
            <w:r w:rsidRPr="0060785D">
              <w:rPr>
                <w:rFonts w:asciiTheme="minorHAnsi" w:eastAsiaTheme="minorEastAsia" w:hAnsiTheme="minorHAnsi"/>
                <w:sz w:val="22"/>
                <w:szCs w:val="22"/>
              </w:rPr>
              <w:t>benar</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tetapi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hanya</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menuliskan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satu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jnis</w:t>
            </w:r>
            <w:proofErr w:type="spellEnd"/>
            <w:r w:rsidRPr="0060785D">
              <w:rPr>
                <w:rFonts w:asciiTheme="minorHAnsi" w:eastAsiaTheme="minorEastAsia" w:hAnsiTheme="minorHAnsi"/>
                <w:sz w:val="22"/>
                <w:szCs w:val="22"/>
              </w:rPr>
              <w:t xml:space="preserve"> prose </w:t>
            </w:r>
            <w:proofErr w:type="spellStart"/>
            <w:r w:rsidRPr="0060785D">
              <w:rPr>
                <w:rFonts w:asciiTheme="minorHAnsi" w:eastAsiaTheme="minorEastAsia" w:hAnsiTheme="minorHAnsi"/>
                <w:sz w:val="22"/>
                <w:szCs w:val="22"/>
              </w:rPr>
              <w:t>penyelesaian</w:t>
            </w:r>
            <w:proofErr w:type="spellEnd"/>
            <w:r w:rsidRPr="0060785D">
              <w:rPr>
                <w:rFonts w:asciiTheme="minorHAnsi" w:eastAsiaTheme="minorEastAsia" w:hAnsiTheme="minorHAnsi"/>
                <w:sz w:val="22"/>
                <w:szCs w:val="22"/>
              </w:rPr>
              <w:t>.</w:t>
            </w:r>
          </w:p>
        </w:tc>
        <w:tc>
          <w:tcPr>
            <w:tcW w:w="4677" w:type="dxa"/>
            <w:tcBorders>
              <w:top w:val="single" w:sz="4" w:space="0" w:color="auto"/>
              <w:bottom w:val="single" w:sz="4" w:space="0" w:color="auto"/>
            </w:tcBorders>
            <w:shd w:val="clear" w:color="auto" w:fill="auto"/>
          </w:tcPr>
          <w:p w14:paraId="327027EA"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menjelaskan</w:t>
            </w:r>
            <w:proofErr w:type="spellEnd"/>
            <w:r w:rsidRPr="0060785D">
              <w:rPr>
                <w:rFonts w:asciiTheme="minorHAnsi" w:eastAsiaTheme="minorEastAsia" w:hAnsiTheme="minorHAnsi"/>
                <w:sz w:val="22"/>
                <w:szCs w:val="22"/>
              </w:rPr>
              <w:t xml:space="preserve"> prose </w:t>
            </w:r>
            <w:proofErr w:type="spellStart"/>
            <w:r w:rsidRPr="0060785D">
              <w:rPr>
                <w:rFonts w:asciiTheme="minorHAnsi" w:eastAsiaTheme="minorEastAsia" w:hAnsiTheme="minorHAnsi"/>
                <w:sz w:val="22"/>
                <w:szCs w:val="22"/>
              </w:rPr>
              <w:t>penyelesaian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dengan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baik</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tetapi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hanya</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mampu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menjelaskan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satu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jenis</w:t>
            </w:r>
            <w:proofErr w:type="spellEnd"/>
            <w:r w:rsidRPr="0060785D">
              <w:rPr>
                <w:rFonts w:asciiTheme="minorHAnsi" w:eastAsiaTheme="minorEastAsia" w:hAnsiTheme="minorHAnsi"/>
                <w:sz w:val="22"/>
                <w:szCs w:val="22"/>
              </w:rPr>
              <w:t xml:space="preserve"> proses </w:t>
            </w:r>
            <w:proofErr w:type="spellStart"/>
            <w:r w:rsidRPr="0060785D">
              <w:rPr>
                <w:rFonts w:asciiTheme="minorHAnsi" w:eastAsiaTheme="minorEastAsia" w:hAnsiTheme="minorHAnsi"/>
                <w:sz w:val="22"/>
                <w:szCs w:val="22"/>
              </w:rPr>
              <w:t>penyelesaian</w:t>
            </w:r>
            <w:proofErr w:type="spellEnd"/>
            <w:r w:rsidRPr="0060785D">
              <w:rPr>
                <w:rFonts w:asciiTheme="minorHAnsi" w:eastAsiaTheme="minorEastAsia" w:hAnsiTheme="minorHAnsi"/>
                <w:sz w:val="22"/>
                <w:szCs w:val="22"/>
              </w:rPr>
              <w:t>.</w:t>
            </w:r>
          </w:p>
        </w:tc>
      </w:tr>
      <w:tr w:rsidR="00F72436" w:rsidRPr="0060785D" w14:paraId="677D6C20" w14:textId="77777777" w:rsidTr="00C201FF">
        <w:tc>
          <w:tcPr>
            <w:tcW w:w="1701" w:type="dxa"/>
            <w:tcBorders>
              <w:top w:val="single" w:sz="4" w:space="0" w:color="auto"/>
            </w:tcBorders>
            <w:shd w:val="clear" w:color="auto" w:fill="auto"/>
          </w:tcPr>
          <w:p w14:paraId="194D4A72"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Merumuskan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rekomendasi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pemecahan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masalah</w:t>
            </w:r>
            <w:proofErr w:type="spellEnd"/>
          </w:p>
        </w:tc>
        <w:tc>
          <w:tcPr>
            <w:tcW w:w="3828" w:type="dxa"/>
            <w:tcBorders>
              <w:top w:val="single" w:sz="4" w:space="0" w:color="auto"/>
            </w:tcBorders>
            <w:shd w:val="clear" w:color="auto" w:fill="auto"/>
          </w:tcPr>
          <w:p w14:paraId="452DB036"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tidak</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menuliskan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kesimpulan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akhir</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dari</w:t>
            </w:r>
            <w:proofErr w:type="spellEnd"/>
            <w:r w:rsidRPr="0060785D">
              <w:rPr>
                <w:rFonts w:asciiTheme="minorHAnsi" w:eastAsiaTheme="minorEastAsia" w:hAnsiTheme="minorHAnsi"/>
                <w:sz w:val="22"/>
                <w:szCs w:val="22"/>
              </w:rPr>
              <w:t xml:space="preserve"> proses </w:t>
            </w:r>
            <w:proofErr w:type="spellStart"/>
            <w:r w:rsidRPr="0060785D">
              <w:rPr>
                <w:rFonts w:asciiTheme="minorHAnsi" w:eastAsiaTheme="minorEastAsia" w:hAnsiTheme="minorHAnsi"/>
                <w:sz w:val="22"/>
                <w:szCs w:val="22"/>
              </w:rPr>
              <w:t>penyelesaian</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telah</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dilakukan</w:t>
            </w:r>
            <w:proofErr w:type="spellEnd"/>
            <w:r w:rsidRPr="0060785D">
              <w:rPr>
                <w:rFonts w:asciiTheme="minorHAnsi" w:eastAsiaTheme="minorEastAsia" w:hAnsiTheme="minorHAnsi"/>
                <w:sz w:val="22"/>
                <w:szCs w:val="22"/>
              </w:rPr>
              <w:t>.</w:t>
            </w:r>
          </w:p>
        </w:tc>
        <w:tc>
          <w:tcPr>
            <w:tcW w:w="4677" w:type="dxa"/>
            <w:tcBorders>
              <w:top w:val="single" w:sz="4" w:space="0" w:color="auto"/>
            </w:tcBorders>
            <w:shd w:val="clear" w:color="auto" w:fill="auto"/>
          </w:tcPr>
          <w:p w14:paraId="04CDD552" w14:textId="77777777" w:rsidR="00F72436" w:rsidRPr="0060785D" w:rsidRDefault="00F72436" w:rsidP="00A6783B">
            <w:pPr>
              <w:pStyle w:val="ListParagraph"/>
              <w:ind w:left="0"/>
              <w:rPr>
                <w:rFonts w:asciiTheme="minorHAnsi" w:eastAsiaTheme="minorEastAsia" w:hAnsiTheme="minorHAnsi"/>
                <w:sz w:val="22"/>
                <w:szCs w:val="22"/>
              </w:rPr>
            </w:pPr>
            <w:proofErr w:type="spellStart"/>
            <w:r w:rsidRPr="0060785D">
              <w:rPr>
                <w:rFonts w:asciiTheme="minorHAnsi" w:eastAsiaTheme="minorEastAsia" w:hAnsiTheme="minorHAnsi"/>
                <w:sz w:val="22"/>
                <w:szCs w:val="22"/>
              </w:rPr>
              <w:t>Subjek</w:t>
            </w:r>
            <w:proofErr w:type="spellEnd"/>
            <w:r w:rsidRPr="0060785D">
              <w:rPr>
                <w:rFonts w:asciiTheme="minorHAnsi" w:eastAsiaTheme="minorEastAsia" w:hAnsiTheme="minorHAnsi"/>
                <w:sz w:val="22"/>
                <w:szCs w:val="22"/>
              </w:rPr>
              <w:t xml:space="preserve"> R </w:t>
            </w:r>
            <w:proofErr w:type="spellStart"/>
            <w:r w:rsidRPr="0060785D">
              <w:rPr>
                <w:rFonts w:asciiTheme="minorHAnsi" w:eastAsiaTheme="minorEastAsia" w:hAnsiTheme="minorHAnsi"/>
                <w:sz w:val="22"/>
                <w:szCs w:val="22"/>
              </w:rPr>
              <w:t>menjelaskan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kesimpuan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akhir</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diperoleh</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akan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tetapi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tidak</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mampu</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mengungkapkan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rekomendasi</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pemecahan</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masalah</w:t>
            </w:r>
            <w:proofErr w:type="spellEnd"/>
            <w:r w:rsidRPr="0060785D">
              <w:rPr>
                <w:rFonts w:asciiTheme="minorHAnsi" w:eastAsiaTheme="minorEastAsia" w:hAnsiTheme="minorHAnsi"/>
                <w:sz w:val="22"/>
                <w:szCs w:val="22"/>
              </w:rPr>
              <w:t xml:space="preserve"> yang </w:t>
            </w:r>
            <w:proofErr w:type="spellStart"/>
            <w:r w:rsidRPr="0060785D">
              <w:rPr>
                <w:rFonts w:asciiTheme="minorHAnsi" w:eastAsiaTheme="minorEastAsia" w:hAnsiTheme="minorHAnsi"/>
                <w:sz w:val="22"/>
                <w:szCs w:val="22"/>
              </w:rPr>
              <w:t>baik</w:t>
            </w:r>
            <w:proofErr w:type="spellEnd"/>
            <w:r w:rsidRPr="0060785D">
              <w:rPr>
                <w:rFonts w:asciiTheme="minorHAnsi" w:eastAsiaTheme="minorEastAsia" w:hAnsiTheme="minorHAnsi"/>
                <w:sz w:val="22"/>
                <w:szCs w:val="22"/>
              </w:rPr>
              <w:t xml:space="preserve"> </w:t>
            </w:r>
            <w:proofErr w:type="spellStart"/>
            <w:r w:rsidRPr="0060785D">
              <w:rPr>
                <w:rFonts w:asciiTheme="minorHAnsi" w:eastAsiaTheme="minorEastAsia" w:hAnsiTheme="minorHAnsi"/>
                <w:sz w:val="22"/>
                <w:szCs w:val="22"/>
              </w:rPr>
              <w:t>digunakan</w:t>
            </w:r>
            <w:proofErr w:type="spellEnd"/>
            <w:r w:rsidRPr="0060785D">
              <w:rPr>
                <w:rFonts w:asciiTheme="minorHAnsi" w:eastAsiaTheme="minorEastAsia" w:hAnsiTheme="minorHAnsi"/>
                <w:sz w:val="22"/>
                <w:szCs w:val="22"/>
              </w:rPr>
              <w:t>.</w:t>
            </w:r>
          </w:p>
        </w:tc>
      </w:tr>
    </w:tbl>
    <w:p w14:paraId="69300AD4" w14:textId="77777777" w:rsidR="0060785D" w:rsidRDefault="0060785D" w:rsidP="00731B10">
      <w:pPr>
        <w:spacing w:line="276" w:lineRule="auto"/>
        <w:ind w:firstLine="810"/>
        <w:jc w:val="both"/>
        <w:rPr>
          <w:rFonts w:asciiTheme="minorHAnsi" w:eastAsiaTheme="minorEastAsia" w:hAnsiTheme="minorHAnsi"/>
          <w:sz w:val="22"/>
          <w:szCs w:val="22"/>
        </w:rPr>
        <w:sectPr w:rsidR="0060785D" w:rsidSect="0060785D">
          <w:type w:val="continuous"/>
          <w:pgSz w:w="11906" w:h="16838"/>
          <w:pgMar w:top="851" w:right="851" w:bottom="851" w:left="851" w:header="851" w:footer="567" w:gutter="0"/>
          <w:cols w:space="238"/>
        </w:sectPr>
      </w:pPr>
    </w:p>
    <w:p w14:paraId="7734D181" w14:textId="3C6DAFDA" w:rsidR="00731B10" w:rsidRPr="00731B10" w:rsidRDefault="00731B10" w:rsidP="00731B10">
      <w:pPr>
        <w:spacing w:line="276" w:lineRule="auto"/>
        <w:ind w:firstLine="810"/>
        <w:jc w:val="both"/>
        <w:rPr>
          <w:rFonts w:asciiTheme="minorHAnsi" w:eastAsiaTheme="minorEastAsia" w:hAnsiTheme="minorHAnsi"/>
          <w:sz w:val="22"/>
          <w:szCs w:val="22"/>
        </w:rPr>
      </w:pPr>
      <w:proofErr w:type="spellStart"/>
      <w:r w:rsidRPr="00731B10">
        <w:rPr>
          <w:rFonts w:asciiTheme="minorHAnsi" w:eastAsiaTheme="minorEastAsia" w:hAnsiTheme="minorHAnsi"/>
          <w:sz w:val="22"/>
          <w:szCs w:val="22"/>
        </w:rPr>
        <w:t>Berdasarkan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pembahasan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diatas</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dapat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disimpulkan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kategori</w:t>
      </w:r>
      <w:proofErr w:type="spellEnd"/>
      <w:r w:rsidRPr="00731B10">
        <w:rPr>
          <w:rFonts w:asciiTheme="minorHAnsi" w:eastAsiaTheme="minorEastAsia" w:hAnsiTheme="minorHAnsi"/>
          <w:sz w:val="22"/>
          <w:szCs w:val="22"/>
        </w:rPr>
        <w:t xml:space="preserve"> </w:t>
      </w:r>
      <w:r w:rsidRPr="00731B10">
        <w:rPr>
          <w:rFonts w:asciiTheme="minorHAnsi" w:eastAsiaTheme="minorEastAsia" w:hAnsiTheme="minorHAnsi"/>
          <w:i/>
          <w:sz w:val="22"/>
          <w:szCs w:val="22"/>
        </w:rPr>
        <w:t xml:space="preserve">self </w:t>
      </w:r>
      <w:proofErr w:type="spellStart"/>
      <w:r w:rsidRPr="00731B10">
        <w:rPr>
          <w:rFonts w:asciiTheme="minorHAnsi" w:eastAsiaTheme="minorEastAsia" w:hAnsiTheme="minorHAnsi"/>
          <w:i/>
          <w:sz w:val="22"/>
          <w:szCs w:val="22"/>
        </w:rPr>
        <w:t>efficac</w:t>
      </w:r>
      <w:proofErr w:type="spellEnd"/>
      <w:r w:rsidR="0018402D">
        <w:rPr>
          <w:rFonts w:asciiTheme="minorHAnsi" w:eastAsiaTheme="minorEastAsia" w:hAnsiTheme="minorHAnsi"/>
          <w:i/>
          <w:sz w:val="22"/>
          <w:szCs w:val="22"/>
          <w:lang w:val="id-ID"/>
        </w:rPr>
        <w:t>y</w:t>
      </w:r>
      <w:r w:rsidRPr="00731B10">
        <w:rPr>
          <w:rFonts w:asciiTheme="minorHAnsi" w:eastAsiaTheme="minorEastAsia" w:hAnsiTheme="minorHAnsi"/>
          <w:i/>
          <w:sz w:val="22"/>
          <w:szCs w:val="22"/>
        </w:rPr>
        <w:t xml:space="preserve"> </w:t>
      </w:r>
      <w:proofErr w:type="spellStart"/>
      <w:r w:rsidRPr="00731B10">
        <w:rPr>
          <w:rFonts w:asciiTheme="minorHAnsi" w:eastAsiaTheme="minorEastAsia" w:hAnsiTheme="minorHAnsi"/>
          <w:sz w:val="22"/>
          <w:szCs w:val="22"/>
        </w:rPr>
        <w:t>rendah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hanya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mampu</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memenuhi</w:t>
      </w:r>
      <w:proofErr w:type="spellEnd"/>
      <w:r w:rsidRPr="00731B10">
        <w:rPr>
          <w:rFonts w:asciiTheme="minorHAnsi" w:eastAsiaTheme="minorEastAsia" w:hAnsiTheme="minorHAnsi"/>
          <w:sz w:val="22"/>
          <w:szCs w:val="22"/>
        </w:rPr>
        <w:t xml:space="preserve"> 2 </w:t>
      </w:r>
      <w:proofErr w:type="spellStart"/>
      <w:r w:rsidRPr="00731B10">
        <w:rPr>
          <w:rFonts w:asciiTheme="minorHAnsi" w:eastAsiaTheme="minorEastAsia" w:hAnsiTheme="minorHAnsi"/>
          <w:sz w:val="22"/>
          <w:szCs w:val="22"/>
        </w:rPr>
        <w:t>indikator</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pemecahan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berdasarkan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teori</w:t>
      </w:r>
      <w:proofErr w:type="spellEnd"/>
      <w:r w:rsidRPr="00731B10">
        <w:rPr>
          <w:rFonts w:asciiTheme="minorHAnsi" w:eastAsiaTheme="minorEastAsia" w:hAnsiTheme="minorHAnsi"/>
          <w:sz w:val="22"/>
          <w:szCs w:val="22"/>
        </w:rPr>
        <w:t xml:space="preserve"> John Dewey </w:t>
      </w:r>
      <w:proofErr w:type="spellStart"/>
      <w:r w:rsidRPr="00731B10">
        <w:rPr>
          <w:rFonts w:asciiTheme="minorHAnsi" w:eastAsiaTheme="minorEastAsia" w:hAnsiTheme="minorHAnsi"/>
          <w:sz w:val="22"/>
          <w:szCs w:val="22"/>
        </w:rPr>
        <w:t>yaitu</w:t>
      </w:r>
      <w:proofErr w:type="spellEnd"/>
      <w:r w:rsidRPr="00731B10">
        <w:rPr>
          <w:rFonts w:asciiTheme="minorHAnsi" w:eastAsiaTheme="minorEastAsia" w:hAnsiTheme="minorHAnsi"/>
          <w:sz w:val="22"/>
          <w:szCs w:val="22"/>
        </w:rPr>
        <w:t xml:space="preserve"> pada </w:t>
      </w:r>
      <w:proofErr w:type="spellStart"/>
      <w:r w:rsidRPr="00731B10">
        <w:rPr>
          <w:rFonts w:asciiTheme="minorHAnsi" w:eastAsiaTheme="minorEastAsia" w:hAnsiTheme="minorHAnsi"/>
          <w:sz w:val="22"/>
          <w:szCs w:val="22"/>
        </w:rPr>
        <w:t>tahap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mengenalii</w:t>
      </w:r>
      <w:proofErr w:type="spellEnd"/>
      <w:r w:rsidRPr="00731B10">
        <w:rPr>
          <w:rFonts w:asciiTheme="minorHAnsi" w:eastAsiaTheme="minorEastAsia" w:hAnsiTheme="minorHAnsi"/>
          <w:sz w:val="22"/>
          <w:szCs w:val="22"/>
        </w:rPr>
        <w:t>/</w:t>
      </w:r>
      <w:proofErr w:type="spellStart"/>
      <w:r w:rsidRPr="00731B10">
        <w:rPr>
          <w:rFonts w:asciiTheme="minorHAnsi" w:eastAsiaTheme="minorEastAsia" w:hAnsiTheme="minorHAnsi"/>
          <w:sz w:val="22"/>
          <w:szCs w:val="22"/>
        </w:rPr>
        <w:t>menyajikan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r w:rsidRPr="00731B10">
        <w:rPr>
          <w:rFonts w:asciiTheme="minorHAnsi" w:eastAsiaTheme="minorEastAsia" w:hAnsiTheme="minorHAnsi"/>
          <w:sz w:val="22"/>
          <w:szCs w:val="22"/>
        </w:rPr>
        <w:t xml:space="preserve">dan </w:t>
      </w:r>
      <w:proofErr w:type="spellStart"/>
      <w:r w:rsidRPr="00731B10">
        <w:rPr>
          <w:rFonts w:asciiTheme="minorHAnsi" w:hAnsiTheme="minorHAnsi"/>
          <w:sz w:val="22"/>
          <w:szCs w:val="22"/>
        </w:rPr>
        <w:t>mendefinisikan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serta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cenderung</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mudah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menyerah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jika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sedang</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menghadapi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soal</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dianggap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sulit</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terbukti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dari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hasil</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kerja</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dilakukan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dimana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subjek</w:t>
      </w:r>
      <w:proofErr w:type="spellEnd"/>
      <w:r w:rsidRPr="00731B10">
        <w:rPr>
          <w:rFonts w:asciiTheme="minorHAnsi" w:eastAsiaTheme="minorEastAsia" w:hAnsiTheme="minorHAnsi"/>
          <w:sz w:val="22"/>
          <w:szCs w:val="22"/>
        </w:rPr>
        <w:t xml:space="preserve"> R </w:t>
      </w:r>
      <w:proofErr w:type="spellStart"/>
      <w:r w:rsidRPr="00731B10">
        <w:rPr>
          <w:rFonts w:asciiTheme="minorHAnsi" w:eastAsiaTheme="minorEastAsia" w:hAnsiTheme="minorHAnsi"/>
          <w:sz w:val="22"/>
          <w:szCs w:val="22"/>
        </w:rPr>
        <w:t>menuliskan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jawaban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asal-asalan</w:t>
      </w:r>
      <w:proofErr w:type="spellEnd"/>
      <w:r w:rsidRPr="00731B10">
        <w:rPr>
          <w:rFonts w:asciiTheme="minorHAnsi" w:eastAsiaTheme="minorEastAsia" w:hAnsiTheme="minorHAnsi"/>
          <w:sz w:val="22"/>
          <w:szCs w:val="22"/>
        </w:rPr>
        <w:t xml:space="preserve">. Hal </w:t>
      </w:r>
      <w:proofErr w:type="spellStart"/>
      <w:r w:rsidRPr="00731B10">
        <w:rPr>
          <w:rFonts w:asciiTheme="minorHAnsi" w:eastAsiaTheme="minorEastAsia" w:hAnsiTheme="minorHAnsi"/>
          <w:sz w:val="22"/>
          <w:szCs w:val="22"/>
        </w:rPr>
        <w:t>ini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sejalan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dengan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penelitian</w:t>
      </w:r>
      <w:proofErr w:type="spellEnd"/>
      <w:r w:rsidRPr="00731B10">
        <w:rPr>
          <w:rFonts w:asciiTheme="minorHAnsi" w:eastAsiaTheme="minorEastAsia" w:hAnsiTheme="minorHAnsi"/>
          <w:sz w:val="22"/>
          <w:szCs w:val="22"/>
        </w:rPr>
        <w:t xml:space="preserve"> </w:t>
      </w:r>
      <w:r w:rsidRPr="00731B10">
        <w:rPr>
          <w:rFonts w:asciiTheme="minorHAnsi" w:eastAsiaTheme="minorEastAsia" w:hAnsiTheme="minorHAnsi"/>
          <w:sz w:val="22"/>
          <w:szCs w:val="22"/>
        </w:rPr>
        <w:lastRenderedPageBreak/>
        <w:t xml:space="preserve">yang </w:t>
      </w:r>
      <w:proofErr w:type="spellStart"/>
      <w:r w:rsidRPr="00731B10">
        <w:rPr>
          <w:rFonts w:asciiTheme="minorHAnsi" w:eastAsiaTheme="minorEastAsia" w:hAnsiTheme="minorHAnsi"/>
          <w:sz w:val="22"/>
          <w:szCs w:val="22"/>
        </w:rPr>
        <w:t>dilakukan</w:t>
      </w:r>
      <w:proofErr w:type="spellEnd"/>
      <w:r w:rsidRPr="00731B10">
        <w:rPr>
          <w:rFonts w:asciiTheme="minorHAnsi" w:eastAsiaTheme="minorEastAsia" w:hAnsiTheme="minorHAnsi"/>
          <w:sz w:val="22"/>
          <w:szCs w:val="22"/>
        </w:rPr>
        <w:t xml:space="preserve"> oleh </w:t>
      </w:r>
      <w:r w:rsidRPr="00731B10">
        <w:rPr>
          <w:rFonts w:asciiTheme="minorHAnsi" w:eastAsiaTheme="minorEastAsia" w:hAnsiTheme="minorHAnsi"/>
          <w:sz w:val="22"/>
          <w:szCs w:val="22"/>
        </w:rPr>
        <w:fldChar w:fldCharType="begin" w:fldLock="1"/>
      </w:r>
      <w:r w:rsidRPr="00731B10">
        <w:rPr>
          <w:rFonts w:asciiTheme="minorHAnsi" w:eastAsiaTheme="minorEastAsia" w:hAnsiTheme="minorHAnsi"/>
          <w:sz w:val="22"/>
          <w:szCs w:val="22"/>
        </w:rPr>
        <w:instrText>ADDIN CSL_CITATION {"citationItems":[{"id":"ITEM-1","itemData":{"author":[{"dropping-particle":"","family":"Somawati","given":"","non-dropping-particle":"","parse-names":false,"suffix":""}],"container-title":"Jurnal Konseling Dan Pendidikan","id":"ITEM-1","issue":"1","issued":{"date-parts":[["2018"]]},"page":"39-45","title":"Peran efikasi diri (self-efficacy) terhadap kemampuan pemecahan masalah matematika","type":"article-journal","volume":"6"},"uris":["http://www.mendeley.com/documents/?uuid=da133bc7-4736-470e-8e77-f0f306612f0c"]}],"mendeley":{"formattedCitation":"(Somawati, 2018)","plainTextFormattedCitation":"(Somawati, 2018)","previouslyFormattedCitation":"(Somawati, 2018)"},"properties":{"noteIndex":0},"schema":"https://github.com/citation-style-language/schema/raw/master/csl-citation.json"}</w:instrText>
      </w:r>
      <w:r w:rsidRPr="00731B10">
        <w:rPr>
          <w:rFonts w:asciiTheme="minorHAnsi" w:eastAsiaTheme="minorEastAsia" w:hAnsiTheme="minorHAnsi"/>
          <w:sz w:val="22"/>
          <w:szCs w:val="22"/>
        </w:rPr>
        <w:fldChar w:fldCharType="separate"/>
      </w:r>
      <w:r w:rsidRPr="00731B10">
        <w:rPr>
          <w:rFonts w:asciiTheme="minorHAnsi" w:eastAsiaTheme="minorEastAsia" w:hAnsiTheme="minorHAnsi"/>
          <w:noProof/>
          <w:sz w:val="22"/>
          <w:szCs w:val="22"/>
        </w:rPr>
        <w:t>(Somawati, 2018)</w:t>
      </w:r>
      <w:r w:rsidRPr="00731B10">
        <w:rPr>
          <w:rFonts w:asciiTheme="minorHAnsi" w:eastAsiaTheme="minorEastAsia" w:hAnsiTheme="minorHAnsi"/>
          <w:sz w:val="22"/>
          <w:szCs w:val="22"/>
        </w:rPr>
        <w:fldChar w:fldCharType="end"/>
      </w:r>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menemukan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bahwa</w:t>
      </w:r>
      <w:proofErr w:type="spellEnd"/>
      <w:r w:rsidRPr="00731B10">
        <w:rPr>
          <w:rFonts w:asciiTheme="minorHAnsi" w:eastAsiaTheme="minorEastAsia" w:hAnsiTheme="minorHAnsi"/>
          <w:sz w:val="22"/>
          <w:szCs w:val="22"/>
        </w:rPr>
        <w:t xml:space="preserve"> </w:t>
      </w:r>
      <w:r w:rsidRPr="00731B10">
        <w:rPr>
          <w:rFonts w:asciiTheme="minorHAnsi" w:eastAsiaTheme="minorEastAsia" w:hAnsiTheme="minorHAnsi"/>
          <w:i/>
          <w:sz w:val="22"/>
          <w:szCs w:val="22"/>
        </w:rPr>
        <w:t xml:space="preserve">self </w:t>
      </w:r>
      <w:proofErr w:type="spellStart"/>
      <w:r w:rsidRPr="00731B10">
        <w:rPr>
          <w:rFonts w:asciiTheme="minorHAnsi" w:eastAsiaTheme="minorEastAsia" w:hAnsiTheme="minorHAnsi"/>
          <w:i/>
          <w:sz w:val="22"/>
          <w:szCs w:val="22"/>
        </w:rPr>
        <w:t>efficac</w:t>
      </w:r>
      <w:proofErr w:type="spellEnd"/>
      <w:r w:rsidR="005B25BC">
        <w:rPr>
          <w:rFonts w:asciiTheme="minorHAnsi" w:eastAsiaTheme="minorEastAsia" w:hAnsiTheme="minorHAnsi"/>
          <w:i/>
          <w:sz w:val="22"/>
          <w:szCs w:val="22"/>
          <w:lang w:val="id-ID"/>
        </w:rPr>
        <w:t>y</w:t>
      </w:r>
      <w:r w:rsidRPr="00731B10">
        <w:rPr>
          <w:rFonts w:asciiTheme="minorHAnsi" w:eastAsiaTheme="minorEastAsia" w:hAnsiTheme="minorHAnsi"/>
          <w:i/>
          <w:sz w:val="22"/>
          <w:szCs w:val="22"/>
        </w:rPr>
        <w:t xml:space="preserve"> </w:t>
      </w:r>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memiliki</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pengaruh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langsung</w:t>
      </w:r>
      <w:proofErr w:type="spellEnd"/>
      <w:r w:rsidRPr="00731B10">
        <w:rPr>
          <w:rFonts w:asciiTheme="minorHAnsi" w:eastAsiaTheme="minorEastAsia" w:hAnsiTheme="minorHAnsi"/>
          <w:sz w:val="22"/>
          <w:szCs w:val="22"/>
        </w:rPr>
        <w:t xml:space="preserve"> yang </w:t>
      </w:r>
      <w:proofErr w:type="spellStart"/>
      <w:r w:rsidRPr="00731B10">
        <w:rPr>
          <w:rFonts w:asciiTheme="minorHAnsi" w:eastAsiaTheme="minorEastAsia" w:hAnsiTheme="minorHAnsi"/>
          <w:sz w:val="22"/>
          <w:szCs w:val="22"/>
        </w:rPr>
        <w:t>signifikan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terhadap</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performa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siswa</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dalam</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memecahnkan</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masalah</w:t>
      </w:r>
      <w:proofErr w:type="spellEnd"/>
      <w:r w:rsidRPr="00731B10">
        <w:rPr>
          <w:rFonts w:asciiTheme="minorHAnsi" w:eastAsiaTheme="minorEastAsia" w:hAnsiTheme="minorHAnsi"/>
          <w:sz w:val="22"/>
          <w:szCs w:val="22"/>
        </w:rPr>
        <w:t xml:space="preserve"> </w:t>
      </w:r>
      <w:proofErr w:type="spellStart"/>
      <w:r w:rsidRPr="00731B10">
        <w:rPr>
          <w:rFonts w:asciiTheme="minorHAnsi" w:eastAsiaTheme="minorEastAsia" w:hAnsiTheme="minorHAnsi"/>
          <w:sz w:val="22"/>
          <w:szCs w:val="22"/>
        </w:rPr>
        <w:t>matematika</w:t>
      </w:r>
      <w:proofErr w:type="spellEnd"/>
      <w:r w:rsidRPr="00731B10">
        <w:rPr>
          <w:rFonts w:asciiTheme="minorHAnsi" w:eastAsiaTheme="minorEastAsia" w:hAnsiTheme="minorHAnsi"/>
          <w:sz w:val="22"/>
          <w:szCs w:val="22"/>
        </w:rPr>
        <w:t xml:space="preserve">. </w:t>
      </w:r>
    </w:p>
    <w:p w14:paraId="51CFBFC8" w14:textId="77777777" w:rsidR="00811F58" w:rsidRDefault="00811F58" w:rsidP="00811F58">
      <w:pPr>
        <w:pBdr>
          <w:top w:val="nil"/>
          <w:left w:val="nil"/>
          <w:bottom w:val="nil"/>
          <w:right w:val="nil"/>
          <w:between w:val="nil"/>
        </w:pBdr>
        <w:spacing w:line="276" w:lineRule="auto"/>
        <w:jc w:val="both"/>
        <w:rPr>
          <w:rFonts w:asciiTheme="minorHAnsi" w:hAnsiTheme="minorHAnsi"/>
          <w:b/>
          <w:color w:val="000000"/>
          <w:highlight w:val="white"/>
        </w:rPr>
      </w:pPr>
    </w:p>
    <w:p w14:paraId="03FA9AF3" w14:textId="439FD5A6" w:rsidR="00731B10" w:rsidRPr="00014C72" w:rsidRDefault="00731B10" w:rsidP="00811F58">
      <w:pPr>
        <w:pBdr>
          <w:top w:val="nil"/>
          <w:left w:val="nil"/>
          <w:bottom w:val="nil"/>
          <w:right w:val="nil"/>
          <w:between w:val="nil"/>
        </w:pBdr>
        <w:spacing w:line="276" w:lineRule="auto"/>
        <w:jc w:val="both"/>
        <w:rPr>
          <w:rFonts w:asciiTheme="minorHAnsi" w:hAnsiTheme="minorHAnsi"/>
          <w:b/>
          <w:color w:val="000000"/>
          <w:highlight w:val="white"/>
          <w:lang w:val="id-ID"/>
        </w:rPr>
      </w:pPr>
      <w:proofErr w:type="gramStart"/>
      <w:r w:rsidRPr="00811F58">
        <w:rPr>
          <w:rFonts w:asciiTheme="minorHAnsi" w:hAnsiTheme="minorHAnsi"/>
          <w:b/>
          <w:color w:val="000000"/>
          <w:highlight w:val="white"/>
        </w:rPr>
        <w:t>KESIMPULAN</w:t>
      </w:r>
      <w:r w:rsidR="00014C72">
        <w:rPr>
          <w:rFonts w:asciiTheme="minorHAnsi" w:hAnsiTheme="minorHAnsi"/>
          <w:b/>
          <w:color w:val="000000"/>
          <w:highlight w:val="white"/>
          <w:lang w:val="id-ID"/>
        </w:rPr>
        <w:t xml:space="preserve">  DAN</w:t>
      </w:r>
      <w:proofErr w:type="gramEnd"/>
      <w:r w:rsidR="00014C72">
        <w:rPr>
          <w:rFonts w:asciiTheme="minorHAnsi" w:hAnsiTheme="minorHAnsi"/>
          <w:b/>
          <w:color w:val="000000"/>
          <w:highlight w:val="white"/>
          <w:lang w:val="id-ID"/>
        </w:rPr>
        <w:t xml:space="preserve"> SARAN</w:t>
      </w:r>
    </w:p>
    <w:p w14:paraId="735A192A" w14:textId="77777777" w:rsidR="00DC6CB6" w:rsidRPr="00DC6CB6" w:rsidRDefault="00DC6CB6" w:rsidP="00DC6CB6">
      <w:pPr>
        <w:pStyle w:val="ListParagraph"/>
        <w:spacing w:line="276" w:lineRule="auto"/>
        <w:ind w:left="0" w:firstLine="720"/>
        <w:jc w:val="both"/>
        <w:rPr>
          <w:rFonts w:asciiTheme="minorHAnsi" w:eastAsia="Cambria Math" w:hAnsiTheme="minorHAnsi" w:cs="Cambria Math"/>
          <w:color w:val="000000"/>
          <w:sz w:val="22"/>
          <w:szCs w:val="22"/>
        </w:rPr>
      </w:pPr>
      <w:proofErr w:type="spellStart"/>
      <w:r w:rsidRPr="00DC6CB6">
        <w:rPr>
          <w:rFonts w:asciiTheme="minorHAnsi" w:eastAsia="Cambria Math" w:hAnsiTheme="minorHAnsi" w:cs="Cambria Math"/>
          <w:color w:val="000000"/>
          <w:sz w:val="22"/>
          <w:szCs w:val="22"/>
        </w:rPr>
        <w:t>Berdasarkan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hasil</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penelitian</w:t>
      </w:r>
      <w:proofErr w:type="spellEnd"/>
      <w:r w:rsidRPr="00DC6CB6">
        <w:rPr>
          <w:rFonts w:asciiTheme="minorHAnsi" w:eastAsia="Cambria Math" w:hAnsiTheme="minorHAnsi" w:cs="Cambria Math"/>
          <w:color w:val="000000"/>
          <w:sz w:val="22"/>
          <w:szCs w:val="22"/>
        </w:rPr>
        <w:t xml:space="preserve"> dan </w:t>
      </w:r>
      <w:proofErr w:type="spellStart"/>
      <w:r w:rsidRPr="00DC6CB6">
        <w:rPr>
          <w:rFonts w:asciiTheme="minorHAnsi" w:eastAsia="Cambria Math" w:hAnsiTheme="minorHAnsi" w:cs="Cambria Math"/>
          <w:color w:val="000000"/>
          <w:sz w:val="22"/>
          <w:szCs w:val="22"/>
        </w:rPr>
        <w:t>pembahasan</w:t>
      </w:r>
      <w:proofErr w:type="spellEnd"/>
      <w:r w:rsidRPr="00DC6CB6">
        <w:rPr>
          <w:rFonts w:asciiTheme="minorHAnsi" w:eastAsia="Cambria Math" w:hAnsiTheme="minorHAnsi" w:cs="Cambria Math"/>
          <w:color w:val="000000"/>
          <w:sz w:val="22"/>
          <w:szCs w:val="22"/>
        </w:rPr>
        <w:t xml:space="preserve"> pada </w:t>
      </w:r>
      <w:proofErr w:type="spellStart"/>
      <w:r w:rsidRPr="00DC6CB6">
        <w:rPr>
          <w:rFonts w:asciiTheme="minorHAnsi" w:eastAsia="Cambria Math" w:hAnsiTheme="minorHAnsi" w:cs="Cambria Math"/>
          <w:color w:val="000000"/>
          <w:sz w:val="22"/>
          <w:szCs w:val="22"/>
        </w:rPr>
        <w:t>bab</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sebelumnya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maka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kemampuan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pemecahan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berdasarkan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teori</w:t>
      </w:r>
      <w:proofErr w:type="spellEnd"/>
      <w:r w:rsidRPr="00DC6CB6">
        <w:rPr>
          <w:rFonts w:asciiTheme="minorHAnsi" w:eastAsia="Cambria Math" w:hAnsiTheme="minorHAnsi" w:cs="Cambria Math"/>
          <w:color w:val="000000"/>
          <w:sz w:val="22"/>
          <w:szCs w:val="22"/>
        </w:rPr>
        <w:t xml:space="preserve"> John Dewey yang </w:t>
      </w:r>
      <w:proofErr w:type="spellStart"/>
      <w:r w:rsidRPr="00DC6CB6">
        <w:rPr>
          <w:rFonts w:asciiTheme="minorHAnsi" w:eastAsia="Cambria Math" w:hAnsiTheme="minorHAnsi" w:cs="Cambria Math"/>
          <w:color w:val="000000"/>
          <w:sz w:val="22"/>
          <w:szCs w:val="22"/>
        </w:rPr>
        <w:t>ditinjau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dari</w:t>
      </w:r>
      <w:proofErr w:type="spellEnd"/>
      <w:r w:rsidRPr="00DC6CB6">
        <w:rPr>
          <w:rFonts w:asciiTheme="minorHAnsi" w:eastAsia="Cambria Math" w:hAnsiTheme="minorHAnsi" w:cs="Cambria Math"/>
          <w:color w:val="000000"/>
          <w:sz w:val="22"/>
          <w:szCs w:val="22"/>
        </w:rPr>
        <w:t xml:space="preserve"> </w:t>
      </w:r>
      <w:r w:rsidRPr="00DC6CB6">
        <w:rPr>
          <w:rFonts w:asciiTheme="minorHAnsi" w:eastAsia="Cambria Math" w:hAnsiTheme="minorHAnsi" w:cs="Cambria Math"/>
          <w:i/>
          <w:iCs/>
          <w:color w:val="000000"/>
          <w:sz w:val="22"/>
          <w:szCs w:val="22"/>
          <w:lang w:val="id-ID"/>
        </w:rPr>
        <w:t>self efficacy</w:t>
      </w:r>
      <w:r w:rsidRPr="00DC6CB6">
        <w:rPr>
          <w:rFonts w:asciiTheme="minorHAnsi" w:eastAsia="Cambria Math" w:hAnsiTheme="minorHAnsi" w:cs="Cambria Math"/>
          <w:color w:val="000000"/>
          <w:sz w:val="22"/>
          <w:szCs w:val="22"/>
        </w:rPr>
        <w:t xml:space="preserve"> </w:t>
      </w:r>
      <w:r w:rsidRPr="00DC6CB6">
        <w:rPr>
          <w:rFonts w:asciiTheme="minorHAnsi" w:eastAsia="Cambria Math" w:hAnsiTheme="minorHAnsi" w:cs="Cambria Math"/>
          <w:color w:val="000000"/>
          <w:sz w:val="22"/>
          <w:szCs w:val="22"/>
          <w:lang w:val="id-ID"/>
        </w:rPr>
        <w:t xml:space="preserve"> </w:t>
      </w:r>
      <w:proofErr w:type="spellStart"/>
      <w:r w:rsidRPr="00DC6CB6">
        <w:rPr>
          <w:rFonts w:asciiTheme="minorHAnsi" w:eastAsia="Cambria Math" w:hAnsiTheme="minorHAnsi" w:cs="Cambria Math"/>
          <w:color w:val="000000"/>
          <w:sz w:val="22"/>
          <w:szCs w:val="22"/>
        </w:rPr>
        <w:t>siswa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dapat</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disimpulkan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sebagai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berikut</w:t>
      </w:r>
      <w:proofErr w:type="spellEnd"/>
      <w:r w:rsidRPr="00DC6CB6">
        <w:rPr>
          <w:rFonts w:asciiTheme="minorHAnsi" w:eastAsia="Cambria Math" w:hAnsiTheme="minorHAnsi" w:cs="Cambria Math"/>
          <w:color w:val="000000"/>
          <w:sz w:val="22"/>
          <w:szCs w:val="22"/>
        </w:rPr>
        <w:t>:</w:t>
      </w:r>
      <w:r w:rsidRPr="00DC6CB6">
        <w:rPr>
          <w:rFonts w:asciiTheme="minorHAnsi" w:eastAsia="Cambria Math" w:hAnsiTheme="minorHAnsi" w:cs="Cambria Math"/>
          <w:color w:val="000000"/>
          <w:sz w:val="22"/>
          <w:szCs w:val="22"/>
          <w:lang w:val="id-ID"/>
        </w:rPr>
        <w:t xml:space="preserve"> (1) </w:t>
      </w:r>
      <w:proofErr w:type="spellStart"/>
      <w:r w:rsidRPr="00DC6CB6">
        <w:rPr>
          <w:rFonts w:asciiTheme="minorHAnsi" w:eastAsia="Cambria Math" w:hAnsiTheme="minorHAnsi" w:cs="Cambria Math"/>
          <w:color w:val="000000"/>
          <w:sz w:val="22"/>
          <w:szCs w:val="22"/>
        </w:rPr>
        <w:t>Subjek</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dengan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kategori</w:t>
      </w:r>
      <w:proofErr w:type="spellEnd"/>
      <w:r w:rsidRPr="00DC6CB6">
        <w:rPr>
          <w:rFonts w:asciiTheme="minorHAnsi" w:eastAsia="Cambria Math" w:hAnsiTheme="minorHAnsi" w:cs="Cambria Math"/>
          <w:color w:val="000000"/>
          <w:sz w:val="22"/>
          <w:szCs w:val="22"/>
        </w:rPr>
        <w:t xml:space="preserve"> </w:t>
      </w:r>
      <w:r w:rsidRPr="00DC6CB6">
        <w:rPr>
          <w:rFonts w:asciiTheme="minorHAnsi" w:eastAsia="Cambria Math" w:hAnsiTheme="minorHAnsi" w:cs="Cambria Math"/>
          <w:i/>
          <w:iCs/>
          <w:color w:val="000000"/>
          <w:sz w:val="22"/>
          <w:szCs w:val="22"/>
          <w:lang w:val="id-ID"/>
        </w:rPr>
        <w:t>self efficacy</w:t>
      </w:r>
      <w:r w:rsidRPr="00DC6CB6">
        <w:rPr>
          <w:rFonts w:asciiTheme="minorHAnsi" w:eastAsia="Cambria Math" w:hAnsiTheme="minorHAnsi" w:cs="Cambria Math"/>
          <w:color w:val="000000"/>
          <w:sz w:val="22"/>
          <w:szCs w:val="22"/>
        </w:rPr>
        <w:t xml:space="preserve"> </w:t>
      </w:r>
      <w:r w:rsidRPr="00DC6CB6">
        <w:rPr>
          <w:rFonts w:asciiTheme="minorHAnsi" w:eastAsia="Cambria Math" w:hAnsiTheme="minorHAnsi" w:cs="Cambria Math"/>
          <w:color w:val="000000"/>
          <w:sz w:val="22"/>
          <w:szCs w:val="22"/>
          <w:lang w:val="id-ID"/>
        </w:rPr>
        <w:t xml:space="preserve"> </w:t>
      </w:r>
      <w:proofErr w:type="spellStart"/>
      <w:r w:rsidRPr="00DC6CB6">
        <w:rPr>
          <w:rFonts w:asciiTheme="minorHAnsi" w:eastAsia="Cambria Math" w:hAnsiTheme="minorHAnsi" w:cs="Cambria Math"/>
          <w:color w:val="000000"/>
          <w:sz w:val="22"/>
          <w:szCs w:val="22"/>
        </w:rPr>
        <w:t>tinggi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mampu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memenuhi</w:t>
      </w:r>
      <w:proofErr w:type="spellEnd"/>
      <w:r w:rsidRPr="00DC6CB6">
        <w:rPr>
          <w:rFonts w:asciiTheme="minorHAnsi" w:eastAsia="Cambria Math" w:hAnsiTheme="minorHAnsi" w:cs="Cambria Math"/>
          <w:color w:val="000000"/>
          <w:sz w:val="22"/>
          <w:szCs w:val="22"/>
        </w:rPr>
        <w:t xml:space="preserve"> 5 </w:t>
      </w:r>
      <w:proofErr w:type="spellStart"/>
      <w:r w:rsidRPr="00DC6CB6">
        <w:rPr>
          <w:rFonts w:asciiTheme="minorHAnsi" w:eastAsia="Cambria Math" w:hAnsiTheme="minorHAnsi" w:cs="Cambria Math"/>
          <w:color w:val="000000"/>
          <w:sz w:val="22"/>
          <w:szCs w:val="22"/>
        </w:rPr>
        <w:t>indikator</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pemecahan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beradasrkan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teori</w:t>
      </w:r>
      <w:proofErr w:type="spellEnd"/>
      <w:r w:rsidRPr="00DC6CB6">
        <w:rPr>
          <w:rFonts w:asciiTheme="minorHAnsi" w:eastAsia="Cambria Math" w:hAnsiTheme="minorHAnsi" w:cs="Cambria Math"/>
          <w:color w:val="000000"/>
          <w:sz w:val="22"/>
          <w:szCs w:val="22"/>
        </w:rPr>
        <w:t xml:space="preserve"> John Dewey </w:t>
      </w:r>
      <w:proofErr w:type="spellStart"/>
      <w:r w:rsidRPr="00DC6CB6">
        <w:rPr>
          <w:rFonts w:asciiTheme="minorHAnsi" w:eastAsia="Cambria Math" w:hAnsiTheme="minorHAnsi" w:cs="Cambria Math"/>
          <w:color w:val="000000"/>
          <w:sz w:val="22"/>
          <w:szCs w:val="22"/>
        </w:rPr>
        <w:t>yaitu</w:t>
      </w:r>
      <w:proofErr w:type="spellEnd"/>
      <w:r w:rsidRPr="00DC6CB6">
        <w:rPr>
          <w:rFonts w:asciiTheme="minorHAnsi" w:eastAsia="Cambria Math" w:hAnsiTheme="minorHAnsi" w:cs="Cambria Math"/>
          <w:color w:val="000000"/>
          <w:sz w:val="22"/>
          <w:szCs w:val="22"/>
        </w:rPr>
        <w:t xml:space="preserve"> pada </w:t>
      </w:r>
      <w:proofErr w:type="spellStart"/>
      <w:r w:rsidRPr="00DC6CB6">
        <w:rPr>
          <w:rFonts w:asciiTheme="minorHAnsi" w:eastAsia="Cambria Math" w:hAnsiTheme="minorHAnsi" w:cs="Cambria Math"/>
          <w:color w:val="000000"/>
          <w:sz w:val="22"/>
          <w:szCs w:val="22"/>
        </w:rPr>
        <w:t>tahap</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mengenali</w:t>
      </w:r>
      <w:proofErr w:type="spellEnd"/>
      <w:r w:rsidRPr="00DC6CB6">
        <w:rPr>
          <w:rFonts w:asciiTheme="minorHAnsi" w:eastAsia="Cambria Math" w:hAnsiTheme="minorHAnsi" w:cs="Cambria Math"/>
          <w:color w:val="000000"/>
          <w:sz w:val="22"/>
          <w:szCs w:val="22"/>
        </w:rPr>
        <w:t>/</w:t>
      </w:r>
      <w:proofErr w:type="spellStart"/>
      <w:r w:rsidRPr="00DC6CB6">
        <w:rPr>
          <w:rFonts w:asciiTheme="minorHAnsi" w:eastAsia="Cambria Math" w:hAnsiTheme="minorHAnsi" w:cs="Cambria Math"/>
          <w:color w:val="000000"/>
          <w:sz w:val="22"/>
          <w:szCs w:val="22"/>
        </w:rPr>
        <w:t>menyajikan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mendefinisikan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merumuskan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hipoteis</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pengujian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hipotesis</w:t>
      </w:r>
      <w:proofErr w:type="spellEnd"/>
      <w:r w:rsidRPr="00DC6CB6">
        <w:rPr>
          <w:rFonts w:asciiTheme="minorHAnsi" w:eastAsia="Cambria Math" w:hAnsiTheme="minorHAnsi" w:cs="Cambria Math"/>
          <w:color w:val="000000"/>
          <w:sz w:val="22"/>
          <w:szCs w:val="22"/>
        </w:rPr>
        <w:t xml:space="preserve"> dan </w:t>
      </w:r>
      <w:proofErr w:type="spellStart"/>
      <w:r w:rsidRPr="00DC6CB6">
        <w:rPr>
          <w:rFonts w:asciiTheme="minorHAnsi" w:eastAsia="Cambria Math" w:hAnsiTheme="minorHAnsi" w:cs="Cambria Math"/>
          <w:color w:val="000000"/>
          <w:sz w:val="22"/>
          <w:szCs w:val="22"/>
        </w:rPr>
        <w:t>tahap</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akhir</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merumuskan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rekomendasi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pemecahan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lang w:val="id-ID"/>
        </w:rPr>
        <w:t xml:space="preserve">; (2) </w:t>
      </w:r>
      <w:proofErr w:type="spellStart"/>
      <w:r w:rsidRPr="00DC6CB6">
        <w:rPr>
          <w:rFonts w:asciiTheme="minorHAnsi" w:eastAsia="Cambria Math" w:hAnsiTheme="minorHAnsi" w:cs="Cambria Math"/>
          <w:color w:val="000000"/>
          <w:sz w:val="22"/>
          <w:szCs w:val="22"/>
        </w:rPr>
        <w:t>Subjek</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dengan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kategori</w:t>
      </w:r>
      <w:proofErr w:type="spellEnd"/>
      <w:r w:rsidRPr="00DC6CB6">
        <w:rPr>
          <w:rFonts w:asciiTheme="minorHAnsi" w:eastAsia="Cambria Math" w:hAnsiTheme="minorHAnsi" w:cs="Cambria Math"/>
          <w:color w:val="000000"/>
          <w:sz w:val="22"/>
          <w:szCs w:val="22"/>
        </w:rPr>
        <w:t xml:space="preserve"> </w:t>
      </w:r>
      <w:r w:rsidRPr="00DC6CB6">
        <w:rPr>
          <w:rFonts w:asciiTheme="minorHAnsi" w:eastAsia="Cambria Math" w:hAnsiTheme="minorHAnsi" w:cs="Cambria Math"/>
          <w:i/>
          <w:iCs/>
          <w:color w:val="000000"/>
          <w:sz w:val="22"/>
          <w:szCs w:val="22"/>
          <w:lang w:val="id-ID"/>
        </w:rPr>
        <w:t>self efficacy</w:t>
      </w:r>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sedang</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walaupun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mampu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menyelsaiakn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ssoal</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dengan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baik</w:t>
      </w:r>
      <w:proofErr w:type="spellEnd"/>
      <w:r w:rsidRPr="00DC6CB6">
        <w:rPr>
          <w:rFonts w:asciiTheme="minorHAnsi" w:eastAsia="Cambria Math" w:hAnsiTheme="minorHAnsi" w:cs="Cambria Math"/>
          <w:color w:val="000000"/>
          <w:sz w:val="22"/>
          <w:szCs w:val="22"/>
        </w:rPr>
        <w:t xml:space="preserve"> dan </w:t>
      </w:r>
      <w:proofErr w:type="spellStart"/>
      <w:r w:rsidRPr="00DC6CB6">
        <w:rPr>
          <w:rFonts w:asciiTheme="minorHAnsi" w:eastAsia="Cambria Math" w:hAnsiTheme="minorHAnsi" w:cs="Cambria Math"/>
          <w:color w:val="000000"/>
          <w:sz w:val="22"/>
          <w:szCs w:val="22"/>
        </w:rPr>
        <w:t>benar</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akan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tetapi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hanya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mampu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memenuhi</w:t>
      </w:r>
      <w:proofErr w:type="spellEnd"/>
      <w:r w:rsidRPr="00DC6CB6">
        <w:rPr>
          <w:rFonts w:asciiTheme="minorHAnsi" w:eastAsia="Cambria Math" w:hAnsiTheme="minorHAnsi" w:cs="Cambria Math"/>
          <w:color w:val="000000"/>
          <w:sz w:val="22"/>
          <w:szCs w:val="22"/>
        </w:rPr>
        <w:t xml:space="preserve"> 2 </w:t>
      </w:r>
      <w:proofErr w:type="spellStart"/>
      <w:r w:rsidRPr="00DC6CB6">
        <w:rPr>
          <w:rFonts w:asciiTheme="minorHAnsi" w:eastAsia="Cambria Math" w:hAnsiTheme="minorHAnsi" w:cs="Cambria Math"/>
          <w:color w:val="000000"/>
          <w:sz w:val="22"/>
          <w:szCs w:val="22"/>
        </w:rPr>
        <w:t>indikator</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pemecahan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berdasarkan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teori</w:t>
      </w:r>
      <w:proofErr w:type="spellEnd"/>
      <w:r w:rsidRPr="00DC6CB6">
        <w:rPr>
          <w:rFonts w:asciiTheme="minorHAnsi" w:eastAsia="Cambria Math" w:hAnsiTheme="minorHAnsi" w:cs="Cambria Math"/>
          <w:color w:val="000000"/>
          <w:sz w:val="22"/>
          <w:szCs w:val="22"/>
        </w:rPr>
        <w:t xml:space="preserve"> John Dewey </w:t>
      </w:r>
      <w:proofErr w:type="spellStart"/>
      <w:r w:rsidRPr="00DC6CB6">
        <w:rPr>
          <w:rFonts w:asciiTheme="minorHAnsi" w:eastAsia="Cambria Math" w:hAnsiTheme="minorHAnsi" w:cs="Cambria Math"/>
          <w:color w:val="000000"/>
          <w:sz w:val="22"/>
          <w:szCs w:val="22"/>
        </w:rPr>
        <w:t>yaitu</w:t>
      </w:r>
      <w:proofErr w:type="spellEnd"/>
      <w:r w:rsidRPr="00DC6CB6">
        <w:rPr>
          <w:rFonts w:asciiTheme="minorHAnsi" w:eastAsia="Cambria Math" w:hAnsiTheme="minorHAnsi" w:cs="Cambria Math"/>
          <w:color w:val="000000"/>
          <w:sz w:val="22"/>
          <w:szCs w:val="22"/>
        </w:rPr>
        <w:t xml:space="preserve"> pada </w:t>
      </w:r>
      <w:proofErr w:type="spellStart"/>
      <w:r w:rsidRPr="00DC6CB6">
        <w:rPr>
          <w:rFonts w:asciiTheme="minorHAnsi" w:eastAsia="Cambria Math" w:hAnsiTheme="minorHAnsi" w:cs="Cambria Math"/>
          <w:color w:val="000000"/>
          <w:sz w:val="22"/>
          <w:szCs w:val="22"/>
        </w:rPr>
        <w:t>tahap</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mengenali</w:t>
      </w:r>
      <w:proofErr w:type="spellEnd"/>
      <w:r w:rsidRPr="00DC6CB6">
        <w:rPr>
          <w:rFonts w:asciiTheme="minorHAnsi" w:eastAsia="Cambria Math" w:hAnsiTheme="minorHAnsi" w:cs="Cambria Math"/>
          <w:color w:val="000000"/>
          <w:sz w:val="22"/>
          <w:szCs w:val="22"/>
        </w:rPr>
        <w:t>/</w:t>
      </w:r>
      <w:proofErr w:type="spellStart"/>
      <w:r w:rsidRPr="00DC6CB6">
        <w:rPr>
          <w:rFonts w:asciiTheme="minorHAnsi" w:eastAsia="Cambria Math" w:hAnsiTheme="minorHAnsi" w:cs="Cambria Math"/>
          <w:color w:val="000000"/>
          <w:sz w:val="22"/>
          <w:szCs w:val="22"/>
        </w:rPr>
        <w:t>menyajikan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rPr>
        <w:t xml:space="preserve"> dan </w:t>
      </w:r>
      <w:proofErr w:type="spellStart"/>
      <w:r w:rsidRPr="00DC6CB6">
        <w:rPr>
          <w:rFonts w:asciiTheme="minorHAnsi" w:eastAsia="Cambria Math" w:hAnsiTheme="minorHAnsi" w:cs="Cambria Math"/>
          <w:color w:val="000000"/>
          <w:sz w:val="22"/>
          <w:szCs w:val="22"/>
        </w:rPr>
        <w:t>mendefinisikan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lang w:val="id-ID"/>
        </w:rPr>
        <w:t xml:space="preserve">; (3) </w:t>
      </w:r>
      <w:proofErr w:type="spellStart"/>
      <w:r w:rsidRPr="00DC6CB6">
        <w:rPr>
          <w:rFonts w:asciiTheme="minorHAnsi" w:eastAsia="Cambria Math" w:hAnsiTheme="minorHAnsi" w:cs="Cambria Math"/>
          <w:color w:val="000000"/>
          <w:sz w:val="22"/>
          <w:szCs w:val="22"/>
        </w:rPr>
        <w:t>Subjek</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dengan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kategori</w:t>
      </w:r>
      <w:proofErr w:type="spellEnd"/>
      <w:r w:rsidRPr="00DC6CB6">
        <w:rPr>
          <w:rFonts w:asciiTheme="minorHAnsi" w:eastAsia="Cambria Math" w:hAnsiTheme="minorHAnsi" w:cs="Cambria Math"/>
          <w:color w:val="000000"/>
          <w:sz w:val="22"/>
          <w:szCs w:val="22"/>
        </w:rPr>
        <w:t xml:space="preserve"> </w:t>
      </w:r>
      <w:r w:rsidRPr="00DC6CB6">
        <w:rPr>
          <w:rFonts w:asciiTheme="minorHAnsi" w:eastAsia="Cambria Math" w:hAnsiTheme="minorHAnsi" w:cs="Cambria Math"/>
          <w:i/>
          <w:iCs/>
          <w:color w:val="000000"/>
          <w:sz w:val="22"/>
          <w:szCs w:val="22"/>
          <w:lang w:val="id-ID"/>
        </w:rPr>
        <w:t>self efficacy</w:t>
      </w:r>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rendah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hanya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mampu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memenuhi</w:t>
      </w:r>
      <w:proofErr w:type="spellEnd"/>
      <w:r w:rsidRPr="00DC6CB6">
        <w:rPr>
          <w:rFonts w:asciiTheme="minorHAnsi" w:eastAsia="Cambria Math" w:hAnsiTheme="minorHAnsi" w:cs="Cambria Math"/>
          <w:color w:val="000000"/>
          <w:sz w:val="22"/>
          <w:szCs w:val="22"/>
        </w:rPr>
        <w:t xml:space="preserve"> 2 </w:t>
      </w:r>
      <w:proofErr w:type="spellStart"/>
      <w:r w:rsidRPr="00DC6CB6">
        <w:rPr>
          <w:rFonts w:asciiTheme="minorHAnsi" w:eastAsia="Cambria Math" w:hAnsiTheme="minorHAnsi" w:cs="Cambria Math"/>
          <w:color w:val="000000"/>
          <w:sz w:val="22"/>
          <w:szCs w:val="22"/>
        </w:rPr>
        <w:t>indikator</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pemecahan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berdasarkan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teori</w:t>
      </w:r>
      <w:proofErr w:type="spellEnd"/>
      <w:r w:rsidRPr="00DC6CB6">
        <w:rPr>
          <w:rFonts w:asciiTheme="minorHAnsi" w:eastAsia="Cambria Math" w:hAnsiTheme="minorHAnsi" w:cs="Cambria Math"/>
          <w:color w:val="000000"/>
          <w:sz w:val="22"/>
          <w:szCs w:val="22"/>
        </w:rPr>
        <w:t xml:space="preserve"> John Dewey </w:t>
      </w:r>
      <w:proofErr w:type="spellStart"/>
      <w:r w:rsidRPr="00DC6CB6">
        <w:rPr>
          <w:rFonts w:asciiTheme="minorHAnsi" w:eastAsia="Cambria Math" w:hAnsiTheme="minorHAnsi" w:cs="Cambria Math"/>
          <w:color w:val="000000"/>
          <w:sz w:val="22"/>
          <w:szCs w:val="22"/>
        </w:rPr>
        <w:t>yaitu</w:t>
      </w:r>
      <w:proofErr w:type="spellEnd"/>
      <w:r w:rsidRPr="00DC6CB6">
        <w:rPr>
          <w:rFonts w:asciiTheme="minorHAnsi" w:eastAsia="Cambria Math" w:hAnsiTheme="minorHAnsi" w:cs="Cambria Math"/>
          <w:color w:val="000000"/>
          <w:sz w:val="22"/>
          <w:szCs w:val="22"/>
        </w:rPr>
        <w:t xml:space="preserve"> pada </w:t>
      </w:r>
      <w:proofErr w:type="spellStart"/>
      <w:r w:rsidRPr="00DC6CB6">
        <w:rPr>
          <w:rFonts w:asciiTheme="minorHAnsi" w:eastAsia="Cambria Math" w:hAnsiTheme="minorHAnsi" w:cs="Cambria Math"/>
          <w:color w:val="000000"/>
          <w:sz w:val="22"/>
          <w:szCs w:val="22"/>
        </w:rPr>
        <w:t>tahap</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mengenali</w:t>
      </w:r>
      <w:proofErr w:type="spellEnd"/>
      <w:r w:rsidRPr="00DC6CB6">
        <w:rPr>
          <w:rFonts w:asciiTheme="minorHAnsi" w:eastAsia="Cambria Math" w:hAnsiTheme="minorHAnsi" w:cs="Cambria Math"/>
          <w:color w:val="000000"/>
          <w:sz w:val="22"/>
          <w:szCs w:val="22"/>
        </w:rPr>
        <w:t>/</w:t>
      </w:r>
      <w:proofErr w:type="spellStart"/>
      <w:r w:rsidRPr="00DC6CB6">
        <w:rPr>
          <w:rFonts w:asciiTheme="minorHAnsi" w:eastAsia="Cambria Math" w:hAnsiTheme="minorHAnsi" w:cs="Cambria Math"/>
          <w:color w:val="000000"/>
          <w:sz w:val="22"/>
          <w:szCs w:val="22"/>
        </w:rPr>
        <w:t>menyejikan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maslaah</w:t>
      </w:r>
      <w:proofErr w:type="spellEnd"/>
      <w:r w:rsidRPr="00DC6CB6">
        <w:rPr>
          <w:rFonts w:asciiTheme="minorHAnsi" w:eastAsia="Cambria Math" w:hAnsiTheme="minorHAnsi" w:cs="Cambria Math"/>
          <w:color w:val="000000"/>
          <w:sz w:val="22"/>
          <w:szCs w:val="22"/>
        </w:rPr>
        <w:t xml:space="preserve"> dan </w:t>
      </w:r>
      <w:proofErr w:type="spellStart"/>
      <w:r w:rsidRPr="00DC6CB6">
        <w:rPr>
          <w:rFonts w:asciiTheme="minorHAnsi" w:eastAsia="Cambria Math" w:hAnsiTheme="minorHAnsi" w:cs="Cambria Math"/>
          <w:color w:val="000000"/>
          <w:sz w:val="22"/>
          <w:szCs w:val="22"/>
        </w:rPr>
        <w:t>mengidentifikasi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maslah</w:t>
      </w:r>
      <w:proofErr w:type="spellEnd"/>
      <w:r w:rsidRPr="00DC6CB6">
        <w:rPr>
          <w:rFonts w:asciiTheme="minorHAnsi" w:eastAsia="Cambria Math" w:hAnsiTheme="minorHAnsi" w:cs="Cambria Math"/>
          <w:color w:val="000000"/>
          <w:sz w:val="22"/>
          <w:szCs w:val="22"/>
        </w:rPr>
        <w:t xml:space="preserve">. Hal </w:t>
      </w:r>
      <w:proofErr w:type="spellStart"/>
      <w:r w:rsidRPr="00DC6CB6">
        <w:rPr>
          <w:rFonts w:asciiTheme="minorHAnsi" w:eastAsia="Cambria Math" w:hAnsiTheme="minorHAnsi" w:cs="Cambria Math"/>
          <w:color w:val="000000"/>
          <w:sz w:val="22"/>
          <w:szCs w:val="22"/>
        </w:rPr>
        <w:t>ini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terjadi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karena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subjek</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terkendala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dalam</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melakukan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perhitungan</w:t>
      </w:r>
      <w:proofErr w:type="spellEnd"/>
      <w:r w:rsidRPr="00DC6CB6">
        <w:rPr>
          <w:rFonts w:asciiTheme="minorHAnsi" w:eastAsia="Cambria Math" w:hAnsiTheme="minorHAnsi" w:cs="Cambria Math"/>
          <w:color w:val="000000"/>
          <w:sz w:val="22"/>
          <w:szCs w:val="22"/>
        </w:rPr>
        <w:t>.</w:t>
      </w:r>
    </w:p>
    <w:p w14:paraId="332F78B4" w14:textId="62844316" w:rsidR="00731B10" w:rsidRPr="00731B10" w:rsidRDefault="00DC6CB6" w:rsidP="00C943F6">
      <w:pPr>
        <w:pStyle w:val="ListParagraph"/>
        <w:spacing w:line="276" w:lineRule="auto"/>
        <w:ind w:left="0" w:firstLine="720"/>
        <w:jc w:val="both"/>
        <w:rPr>
          <w:rFonts w:asciiTheme="minorHAnsi" w:eastAsiaTheme="minorEastAsia" w:hAnsiTheme="minorHAnsi"/>
          <w:sz w:val="22"/>
          <w:szCs w:val="22"/>
        </w:rPr>
      </w:pPr>
      <w:proofErr w:type="spellStart"/>
      <w:r w:rsidRPr="00DC6CB6">
        <w:rPr>
          <w:rFonts w:asciiTheme="minorHAnsi" w:eastAsia="Cambria Math" w:hAnsiTheme="minorHAnsi" w:cs="Cambria Math"/>
          <w:color w:val="000000"/>
          <w:sz w:val="22"/>
          <w:szCs w:val="22"/>
        </w:rPr>
        <w:t>Berdasarkan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kesimpulan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sebelumnya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terdapat</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beberapa</w:t>
      </w:r>
      <w:proofErr w:type="spellEnd"/>
      <w:r w:rsidRPr="00DC6CB6">
        <w:rPr>
          <w:rFonts w:asciiTheme="minorHAnsi" w:eastAsia="Cambria Math" w:hAnsiTheme="minorHAnsi" w:cs="Cambria Math"/>
          <w:color w:val="000000"/>
          <w:sz w:val="22"/>
          <w:szCs w:val="22"/>
        </w:rPr>
        <w:t xml:space="preserve"> saran yang </w:t>
      </w:r>
      <w:proofErr w:type="spellStart"/>
      <w:r w:rsidRPr="00DC6CB6">
        <w:rPr>
          <w:rFonts w:asciiTheme="minorHAnsi" w:eastAsia="Cambria Math" w:hAnsiTheme="minorHAnsi" w:cs="Cambria Math"/>
          <w:color w:val="000000"/>
          <w:sz w:val="22"/>
          <w:szCs w:val="22"/>
        </w:rPr>
        <w:t>dapat</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penulis</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sampaikan</w:t>
      </w:r>
      <w:proofErr w:type="spellEnd"/>
      <w:r w:rsidRPr="00DC6CB6">
        <w:rPr>
          <w:rFonts w:asciiTheme="minorHAnsi" w:eastAsia="Cambria Math" w:hAnsiTheme="minorHAnsi" w:cs="Cambria Math"/>
          <w:color w:val="000000"/>
          <w:sz w:val="22"/>
          <w:szCs w:val="22"/>
        </w:rPr>
        <w:t xml:space="preserve"> pada </w:t>
      </w:r>
      <w:proofErr w:type="spellStart"/>
      <w:r w:rsidRPr="00DC6CB6">
        <w:rPr>
          <w:rFonts w:asciiTheme="minorHAnsi" w:eastAsia="Cambria Math" w:hAnsiTheme="minorHAnsi" w:cs="Cambria Math"/>
          <w:color w:val="000000"/>
          <w:sz w:val="22"/>
          <w:szCs w:val="22"/>
        </w:rPr>
        <w:t>penelitian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ini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yaitu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sebgaai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berikut</w:t>
      </w:r>
      <w:proofErr w:type="spellEnd"/>
      <w:r w:rsidRPr="00DC6CB6">
        <w:rPr>
          <w:rFonts w:asciiTheme="minorHAnsi" w:eastAsia="Cambria Math" w:hAnsiTheme="minorHAnsi" w:cs="Cambria Math"/>
          <w:color w:val="000000"/>
          <w:sz w:val="22"/>
          <w:szCs w:val="22"/>
        </w:rPr>
        <w:t>:</w:t>
      </w:r>
      <w:r w:rsidRPr="00DC6CB6">
        <w:rPr>
          <w:rFonts w:asciiTheme="minorHAnsi" w:eastAsia="Cambria Math" w:hAnsiTheme="minorHAnsi" w:cs="Cambria Math"/>
          <w:color w:val="000000"/>
          <w:sz w:val="22"/>
          <w:szCs w:val="22"/>
          <w:lang w:val="id-ID"/>
        </w:rPr>
        <w:t xml:space="preserve"> (1) </w:t>
      </w:r>
      <w:proofErr w:type="spellStart"/>
      <w:r w:rsidRPr="00DC6CB6">
        <w:rPr>
          <w:rFonts w:asciiTheme="minorHAnsi" w:eastAsia="Cambria Math" w:hAnsiTheme="minorHAnsi" w:cs="Cambria Math"/>
          <w:color w:val="000000"/>
          <w:sz w:val="22"/>
          <w:szCs w:val="22"/>
        </w:rPr>
        <w:t>Bagi</w:t>
      </w:r>
      <w:proofErr w:type="spellEnd"/>
      <w:r w:rsidRPr="00DC6CB6">
        <w:rPr>
          <w:rFonts w:asciiTheme="minorHAnsi" w:eastAsia="Cambria Math" w:hAnsiTheme="minorHAnsi" w:cs="Cambria Math"/>
          <w:color w:val="000000"/>
          <w:sz w:val="22"/>
          <w:szCs w:val="22"/>
        </w:rPr>
        <w:t xml:space="preserve"> guru, </w:t>
      </w:r>
      <w:proofErr w:type="spellStart"/>
      <w:r w:rsidRPr="00DC6CB6">
        <w:rPr>
          <w:rFonts w:asciiTheme="minorHAnsi" w:eastAsia="Cambria Math" w:hAnsiTheme="minorHAnsi" w:cs="Cambria Math"/>
          <w:color w:val="000000"/>
          <w:sz w:val="22"/>
          <w:szCs w:val="22"/>
        </w:rPr>
        <w:t>diharapkan</w:t>
      </w:r>
      <w:proofErr w:type="spellEnd"/>
      <w:r w:rsidRPr="00DC6CB6">
        <w:rPr>
          <w:rFonts w:asciiTheme="minorHAnsi" w:eastAsia="Cambria Math" w:hAnsiTheme="minorHAnsi" w:cs="Cambria Math"/>
          <w:color w:val="000000"/>
          <w:sz w:val="22"/>
          <w:szCs w:val="22"/>
        </w:rPr>
        <w:t xml:space="preserve"> guru </w:t>
      </w:r>
      <w:proofErr w:type="spellStart"/>
      <w:r w:rsidRPr="00DC6CB6">
        <w:rPr>
          <w:rFonts w:asciiTheme="minorHAnsi" w:eastAsia="Cambria Math" w:hAnsiTheme="minorHAnsi" w:cs="Cambria Math"/>
          <w:color w:val="000000"/>
          <w:sz w:val="22"/>
          <w:szCs w:val="22"/>
        </w:rPr>
        <w:t>mampu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menjelaskan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lebih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dari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satu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cara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pemecahan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masalah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sehingga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siswa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tidak</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berpatokan</w:t>
      </w:r>
      <w:proofErr w:type="spellEnd"/>
      <w:r w:rsidRPr="00DC6CB6">
        <w:rPr>
          <w:rFonts w:asciiTheme="minorHAnsi" w:eastAsia="Cambria Math" w:hAnsiTheme="minorHAnsi" w:cs="Cambria Math"/>
          <w:color w:val="000000"/>
          <w:sz w:val="22"/>
          <w:szCs w:val="22"/>
        </w:rPr>
        <w:t xml:space="preserve"> pada </w:t>
      </w:r>
      <w:proofErr w:type="spellStart"/>
      <w:r w:rsidRPr="00DC6CB6">
        <w:rPr>
          <w:rFonts w:asciiTheme="minorHAnsi" w:eastAsia="Cambria Math" w:hAnsiTheme="minorHAnsi" w:cs="Cambria Math"/>
          <w:color w:val="000000"/>
          <w:sz w:val="22"/>
          <w:szCs w:val="22"/>
        </w:rPr>
        <w:t>satu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cara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saja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dalam</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menyelesiankan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soal</w:t>
      </w:r>
      <w:proofErr w:type="spellEnd"/>
      <w:r w:rsidRPr="00DC6CB6">
        <w:rPr>
          <w:rFonts w:asciiTheme="minorHAnsi" w:eastAsia="Cambria Math" w:hAnsiTheme="minorHAnsi" w:cs="Cambria Math"/>
          <w:color w:val="000000"/>
          <w:sz w:val="22"/>
          <w:szCs w:val="22"/>
          <w:lang w:val="id-ID"/>
        </w:rPr>
        <w:t xml:space="preserve">; (2) </w:t>
      </w:r>
      <w:proofErr w:type="spellStart"/>
      <w:r w:rsidRPr="00DC6CB6">
        <w:rPr>
          <w:rFonts w:asciiTheme="minorHAnsi" w:eastAsia="Cambria Math" w:hAnsiTheme="minorHAnsi" w:cs="Cambria Math"/>
          <w:color w:val="000000"/>
          <w:sz w:val="22"/>
          <w:szCs w:val="22"/>
        </w:rPr>
        <w:t>Bagi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siswa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diharapkan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untuk</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dapat</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meningkatkan</w:t>
      </w:r>
      <w:proofErr w:type="spellEnd"/>
      <w:r w:rsidRPr="00DC6CB6">
        <w:rPr>
          <w:rFonts w:asciiTheme="minorHAnsi" w:eastAsia="Cambria Math" w:hAnsiTheme="minorHAnsi" w:cs="Cambria Math"/>
          <w:color w:val="000000"/>
          <w:sz w:val="22"/>
          <w:szCs w:val="22"/>
        </w:rPr>
        <w:t xml:space="preserve"> </w:t>
      </w:r>
      <w:r w:rsidRPr="00DC6CB6">
        <w:rPr>
          <w:rFonts w:asciiTheme="minorHAnsi" w:eastAsia="Cambria Math" w:hAnsiTheme="minorHAnsi" w:cs="Cambria Math"/>
          <w:i/>
          <w:iCs/>
          <w:color w:val="000000"/>
          <w:sz w:val="22"/>
          <w:szCs w:val="22"/>
        </w:rPr>
        <w:t xml:space="preserve">self </w:t>
      </w:r>
      <w:proofErr w:type="spellStart"/>
      <w:r w:rsidRPr="00DC6CB6">
        <w:rPr>
          <w:rFonts w:asciiTheme="minorHAnsi" w:eastAsia="Cambria Math" w:hAnsiTheme="minorHAnsi" w:cs="Cambria Math"/>
          <w:i/>
          <w:iCs/>
          <w:color w:val="000000"/>
          <w:sz w:val="22"/>
          <w:szCs w:val="22"/>
        </w:rPr>
        <w:t>efiicacy</w:t>
      </w:r>
      <w:proofErr w:type="spellEnd"/>
      <w:r w:rsidRPr="00DC6CB6">
        <w:rPr>
          <w:rFonts w:asciiTheme="minorHAnsi" w:eastAsia="Cambria Math" w:hAnsiTheme="minorHAnsi" w:cs="Cambria Math"/>
          <w:color w:val="000000"/>
          <w:sz w:val="22"/>
          <w:szCs w:val="22"/>
        </w:rPr>
        <w:t xml:space="preserve"> yang </w:t>
      </w:r>
      <w:proofErr w:type="spellStart"/>
      <w:r w:rsidRPr="00DC6CB6">
        <w:rPr>
          <w:rFonts w:asciiTheme="minorHAnsi" w:eastAsia="Cambria Math" w:hAnsiTheme="minorHAnsi" w:cs="Cambria Math"/>
          <w:color w:val="000000"/>
          <w:sz w:val="22"/>
          <w:szCs w:val="22"/>
        </w:rPr>
        <w:t>dimiliki</w:t>
      </w:r>
      <w:proofErr w:type="spellEnd"/>
      <w:r w:rsidRPr="00DC6CB6">
        <w:rPr>
          <w:rFonts w:asciiTheme="minorHAnsi" w:eastAsia="Cambria Math" w:hAnsiTheme="minorHAnsi" w:cs="Cambria Math"/>
          <w:color w:val="000000"/>
          <w:sz w:val="22"/>
          <w:szCs w:val="22"/>
        </w:rPr>
        <w:t xml:space="preserve"> dan </w:t>
      </w:r>
      <w:proofErr w:type="spellStart"/>
      <w:r w:rsidRPr="00DC6CB6">
        <w:rPr>
          <w:rFonts w:asciiTheme="minorHAnsi" w:eastAsia="Cambria Math" w:hAnsiTheme="minorHAnsi" w:cs="Cambria Math"/>
          <w:color w:val="000000"/>
          <w:sz w:val="22"/>
          <w:szCs w:val="22"/>
        </w:rPr>
        <w:t>membiasakan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diri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untuk</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selalu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mengerjakan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latihan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soal</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matematika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sehingga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mampu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emningkatkan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kemampuannya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dalam</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melakukan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pemecahan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maslaah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kedepannya</w:t>
      </w:r>
      <w:proofErr w:type="spellEnd"/>
      <w:r w:rsidRPr="00DC6CB6">
        <w:rPr>
          <w:rFonts w:asciiTheme="minorHAnsi" w:eastAsia="Cambria Math" w:hAnsiTheme="minorHAnsi" w:cs="Cambria Math"/>
          <w:color w:val="000000"/>
          <w:sz w:val="22"/>
          <w:szCs w:val="22"/>
          <w:lang w:val="id-ID"/>
        </w:rPr>
        <w:t xml:space="preserve">; (3) </w:t>
      </w:r>
      <w:proofErr w:type="spellStart"/>
      <w:r w:rsidRPr="00DC6CB6">
        <w:rPr>
          <w:rFonts w:asciiTheme="minorHAnsi" w:eastAsia="Cambria Math" w:hAnsiTheme="minorHAnsi" w:cs="Cambria Math"/>
          <w:color w:val="000000"/>
          <w:sz w:val="22"/>
          <w:szCs w:val="22"/>
        </w:rPr>
        <w:t>Bagi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peneliti</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diharapkan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kepada</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peneliti</w:t>
      </w:r>
      <w:proofErr w:type="spellEnd"/>
      <w:r w:rsidRPr="00DC6CB6">
        <w:rPr>
          <w:rFonts w:asciiTheme="minorHAnsi" w:eastAsia="Cambria Math" w:hAnsiTheme="minorHAnsi" w:cs="Cambria Math"/>
          <w:color w:val="000000"/>
          <w:sz w:val="22"/>
          <w:szCs w:val="22"/>
        </w:rPr>
        <w:t xml:space="preserve"> yang lain </w:t>
      </w:r>
      <w:proofErr w:type="spellStart"/>
      <w:r w:rsidRPr="00DC6CB6">
        <w:rPr>
          <w:rFonts w:asciiTheme="minorHAnsi" w:eastAsia="Cambria Math" w:hAnsiTheme="minorHAnsi" w:cs="Cambria Math"/>
          <w:color w:val="000000"/>
          <w:sz w:val="22"/>
          <w:szCs w:val="22"/>
        </w:rPr>
        <w:t>dapat</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mengembangkan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penelitian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terkait</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pemecahan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maslah</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berdasarkan</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teori</w:t>
      </w:r>
      <w:proofErr w:type="spellEnd"/>
      <w:r w:rsidRPr="00DC6CB6">
        <w:rPr>
          <w:rFonts w:asciiTheme="minorHAnsi" w:eastAsia="Cambria Math" w:hAnsiTheme="minorHAnsi" w:cs="Cambria Math"/>
          <w:color w:val="000000"/>
          <w:sz w:val="22"/>
          <w:szCs w:val="22"/>
        </w:rPr>
        <w:t xml:space="preserve"> Joh Dewey yang </w:t>
      </w:r>
      <w:proofErr w:type="spellStart"/>
      <w:r w:rsidRPr="00DC6CB6">
        <w:rPr>
          <w:rFonts w:asciiTheme="minorHAnsi" w:eastAsia="Cambria Math" w:hAnsiTheme="minorHAnsi" w:cs="Cambria Math"/>
          <w:color w:val="000000"/>
          <w:sz w:val="22"/>
          <w:szCs w:val="22"/>
        </w:rPr>
        <w:t>ditinjau</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dari</w:t>
      </w:r>
      <w:proofErr w:type="spellEnd"/>
      <w:r w:rsidRPr="00DC6CB6">
        <w:rPr>
          <w:rFonts w:asciiTheme="minorHAnsi" w:eastAsia="Cambria Math" w:hAnsiTheme="minorHAnsi" w:cs="Cambria Math"/>
          <w:color w:val="000000"/>
          <w:sz w:val="22"/>
          <w:szCs w:val="22"/>
        </w:rPr>
        <w:t xml:space="preserve"> </w:t>
      </w:r>
      <w:r w:rsidRPr="00DC6CB6">
        <w:rPr>
          <w:rFonts w:asciiTheme="minorHAnsi" w:eastAsia="Cambria Math" w:hAnsiTheme="minorHAnsi" w:cs="Cambria Math"/>
          <w:i/>
          <w:iCs/>
          <w:color w:val="000000"/>
          <w:sz w:val="22"/>
          <w:szCs w:val="22"/>
        </w:rPr>
        <w:t xml:space="preserve">self </w:t>
      </w:r>
      <w:proofErr w:type="spellStart"/>
      <w:r w:rsidRPr="00DC6CB6">
        <w:rPr>
          <w:rFonts w:asciiTheme="minorHAnsi" w:eastAsia="Cambria Math" w:hAnsiTheme="minorHAnsi" w:cs="Cambria Math"/>
          <w:i/>
          <w:iCs/>
          <w:color w:val="000000"/>
          <w:sz w:val="22"/>
          <w:szCs w:val="22"/>
        </w:rPr>
        <w:t>efiicacy</w:t>
      </w:r>
      <w:proofErr w:type="spellEnd"/>
      <w:r w:rsidRPr="00DC6CB6">
        <w:rPr>
          <w:rFonts w:asciiTheme="minorHAnsi" w:eastAsia="Cambria Math" w:hAnsiTheme="minorHAnsi" w:cs="Cambria Math"/>
          <w:color w:val="000000"/>
          <w:sz w:val="22"/>
          <w:szCs w:val="22"/>
        </w:rPr>
        <w:t xml:space="preserve"> </w:t>
      </w:r>
      <w:proofErr w:type="spellStart"/>
      <w:r w:rsidRPr="00DC6CB6">
        <w:rPr>
          <w:rFonts w:asciiTheme="minorHAnsi" w:eastAsia="Cambria Math" w:hAnsiTheme="minorHAnsi" w:cs="Cambria Math"/>
          <w:color w:val="000000"/>
          <w:sz w:val="22"/>
          <w:szCs w:val="22"/>
        </w:rPr>
        <w:t>siswa</w:t>
      </w:r>
      <w:proofErr w:type="spellEnd"/>
      <w:r w:rsidRPr="00DC6CB6">
        <w:rPr>
          <w:rFonts w:asciiTheme="minorHAnsi" w:eastAsia="Cambria Math" w:hAnsiTheme="minorHAnsi" w:cs="Cambria Math"/>
          <w:color w:val="000000"/>
          <w:sz w:val="22"/>
          <w:szCs w:val="22"/>
        </w:rPr>
        <w:t>.</w:t>
      </w:r>
    </w:p>
    <w:p w14:paraId="3F3664A3" w14:textId="1ED92CE1" w:rsidR="00731B10" w:rsidRDefault="00731B10" w:rsidP="00731B10">
      <w:pPr>
        <w:spacing w:line="276" w:lineRule="auto"/>
        <w:rPr>
          <w:rFonts w:asciiTheme="minorHAnsi" w:hAnsiTheme="minorHAnsi"/>
          <w:sz w:val="22"/>
          <w:szCs w:val="22"/>
        </w:rPr>
      </w:pPr>
    </w:p>
    <w:p w14:paraId="0C9B7CB9" w14:textId="77777777" w:rsidR="002B5D47" w:rsidRPr="00731B10" w:rsidRDefault="002B5D47" w:rsidP="00731B10">
      <w:pPr>
        <w:spacing w:line="276" w:lineRule="auto"/>
        <w:rPr>
          <w:rFonts w:asciiTheme="minorHAnsi" w:hAnsiTheme="minorHAnsi"/>
          <w:sz w:val="22"/>
          <w:szCs w:val="22"/>
        </w:rPr>
      </w:pPr>
    </w:p>
    <w:p w14:paraId="24BF937D" w14:textId="197C31D6" w:rsidR="00731B10" w:rsidRPr="0005401F" w:rsidRDefault="00731B10" w:rsidP="00731B10">
      <w:pPr>
        <w:pStyle w:val="Heading1"/>
        <w:suppressAutoHyphens/>
        <w:spacing w:after="60" w:line="276" w:lineRule="auto"/>
        <w:rPr>
          <w:rFonts w:asciiTheme="minorHAnsi" w:hAnsiTheme="minorHAnsi"/>
          <w:iCs/>
          <w:sz w:val="24"/>
          <w:szCs w:val="24"/>
        </w:rPr>
      </w:pPr>
      <w:r w:rsidRPr="0005401F">
        <w:rPr>
          <w:rFonts w:asciiTheme="minorHAnsi" w:hAnsiTheme="minorHAnsi"/>
          <w:iCs/>
          <w:sz w:val="24"/>
          <w:szCs w:val="24"/>
        </w:rPr>
        <w:t>DAFTAR PUSTAKA</w:t>
      </w:r>
    </w:p>
    <w:p w14:paraId="76C53BC7" w14:textId="77777777"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r w:rsidRPr="002B5D47">
        <w:rPr>
          <w:rFonts w:asciiTheme="minorHAnsi" w:hAnsiTheme="minorHAnsi"/>
          <w:sz w:val="22"/>
          <w:szCs w:val="22"/>
          <w:lang w:val="id-ID"/>
        </w:rPr>
        <w:t xml:space="preserve">Aini, Nurul. (2023). </w:t>
      </w:r>
      <w:proofErr w:type="spellStart"/>
      <w:r w:rsidRPr="002B5D47">
        <w:rPr>
          <w:rFonts w:asciiTheme="minorHAnsi" w:hAnsiTheme="minorHAnsi"/>
          <w:i/>
          <w:iCs/>
          <w:sz w:val="22"/>
          <w:szCs w:val="22"/>
        </w:rPr>
        <w:t>Pengaruh</w:t>
      </w:r>
      <w:proofErr w:type="spellEnd"/>
      <w:r w:rsidRPr="002B5D47">
        <w:rPr>
          <w:rFonts w:asciiTheme="minorHAnsi" w:hAnsiTheme="minorHAnsi"/>
          <w:i/>
          <w:iCs/>
          <w:sz w:val="22"/>
          <w:szCs w:val="22"/>
        </w:rPr>
        <w:t xml:space="preserve"> Self Efficacy </w:t>
      </w:r>
      <w:proofErr w:type="spellStart"/>
      <w:r w:rsidRPr="002B5D47">
        <w:rPr>
          <w:rFonts w:asciiTheme="minorHAnsi" w:hAnsiTheme="minorHAnsi"/>
          <w:i/>
          <w:iCs/>
          <w:sz w:val="22"/>
          <w:szCs w:val="22"/>
        </w:rPr>
        <w:t>Terhadap</w:t>
      </w:r>
      <w:proofErr w:type="spellEnd"/>
      <w:r w:rsidRPr="002B5D47">
        <w:rPr>
          <w:rFonts w:asciiTheme="minorHAnsi" w:hAnsiTheme="minorHAnsi"/>
          <w:i/>
          <w:iCs/>
          <w:sz w:val="22"/>
          <w:szCs w:val="22"/>
        </w:rPr>
        <w:t xml:space="preserve"> </w:t>
      </w:r>
      <w:proofErr w:type="spellStart"/>
      <w:r w:rsidRPr="002B5D47">
        <w:rPr>
          <w:rFonts w:asciiTheme="minorHAnsi" w:hAnsiTheme="minorHAnsi"/>
          <w:i/>
          <w:iCs/>
          <w:sz w:val="22"/>
          <w:szCs w:val="22"/>
        </w:rPr>
        <w:t>Kemampuan</w:t>
      </w:r>
      <w:proofErr w:type="spellEnd"/>
      <w:r w:rsidRPr="002B5D47">
        <w:rPr>
          <w:rFonts w:asciiTheme="minorHAnsi" w:hAnsiTheme="minorHAnsi"/>
          <w:i/>
          <w:iCs/>
          <w:sz w:val="22"/>
          <w:szCs w:val="22"/>
        </w:rPr>
        <w:t xml:space="preserve"> </w:t>
      </w:r>
      <w:proofErr w:type="spellStart"/>
      <w:r w:rsidRPr="002B5D47">
        <w:rPr>
          <w:rFonts w:asciiTheme="minorHAnsi" w:hAnsiTheme="minorHAnsi"/>
          <w:i/>
          <w:iCs/>
          <w:sz w:val="22"/>
          <w:szCs w:val="22"/>
        </w:rPr>
        <w:t>Pemecahan</w:t>
      </w:r>
      <w:proofErr w:type="spellEnd"/>
      <w:r w:rsidRPr="002B5D47">
        <w:rPr>
          <w:rFonts w:asciiTheme="minorHAnsi" w:hAnsiTheme="minorHAnsi"/>
          <w:i/>
          <w:iCs/>
          <w:sz w:val="22"/>
          <w:szCs w:val="22"/>
        </w:rPr>
        <w:t xml:space="preserve"> </w:t>
      </w:r>
      <w:proofErr w:type="spellStart"/>
      <w:r w:rsidRPr="002B5D47">
        <w:rPr>
          <w:rFonts w:asciiTheme="minorHAnsi" w:hAnsiTheme="minorHAnsi"/>
          <w:i/>
          <w:iCs/>
          <w:sz w:val="22"/>
          <w:szCs w:val="22"/>
        </w:rPr>
        <w:t>Masalah</w:t>
      </w:r>
      <w:proofErr w:type="spellEnd"/>
      <w:r w:rsidRPr="002B5D47">
        <w:rPr>
          <w:rFonts w:asciiTheme="minorHAnsi" w:hAnsiTheme="minorHAnsi"/>
          <w:i/>
          <w:iCs/>
          <w:sz w:val="22"/>
          <w:szCs w:val="22"/>
        </w:rPr>
        <w:t xml:space="preserve"> </w:t>
      </w:r>
      <w:proofErr w:type="spellStart"/>
      <w:r w:rsidRPr="002B5D47">
        <w:rPr>
          <w:rFonts w:asciiTheme="minorHAnsi" w:hAnsiTheme="minorHAnsi"/>
          <w:i/>
          <w:iCs/>
          <w:sz w:val="22"/>
          <w:szCs w:val="22"/>
        </w:rPr>
        <w:t>Geometri</w:t>
      </w:r>
      <w:proofErr w:type="spellEnd"/>
      <w:r w:rsidRPr="002B5D47">
        <w:rPr>
          <w:rFonts w:asciiTheme="minorHAnsi" w:hAnsiTheme="minorHAnsi"/>
          <w:sz w:val="22"/>
          <w:szCs w:val="22"/>
          <w:lang w:val="id-ID"/>
        </w:rPr>
        <w:t>.</w:t>
      </w:r>
      <w:r w:rsidRPr="002B5D47">
        <w:rPr>
          <w:rFonts w:asciiTheme="minorHAnsi" w:hAnsiTheme="minorHAnsi"/>
          <w:sz w:val="22"/>
          <w:szCs w:val="22"/>
        </w:rPr>
        <w:t xml:space="preserve"> </w:t>
      </w:r>
      <w:proofErr w:type="spellStart"/>
      <w:r w:rsidRPr="002B5D47">
        <w:rPr>
          <w:rFonts w:asciiTheme="minorHAnsi" w:hAnsiTheme="minorHAnsi"/>
          <w:sz w:val="22"/>
          <w:szCs w:val="22"/>
        </w:rPr>
        <w:t>Jurnal</w:t>
      </w:r>
      <w:proofErr w:type="spellEnd"/>
      <w:r w:rsidRPr="002B5D47">
        <w:rPr>
          <w:rFonts w:asciiTheme="minorHAnsi" w:hAnsiTheme="minorHAnsi"/>
          <w:sz w:val="22"/>
          <w:szCs w:val="22"/>
        </w:rPr>
        <w:t xml:space="preserve"> </w:t>
      </w:r>
      <w:proofErr w:type="spellStart"/>
      <w:r w:rsidRPr="002B5D47">
        <w:rPr>
          <w:rFonts w:asciiTheme="minorHAnsi" w:hAnsiTheme="minorHAnsi"/>
          <w:sz w:val="22"/>
          <w:szCs w:val="22"/>
        </w:rPr>
        <w:t>eduMATH</w:t>
      </w:r>
      <w:proofErr w:type="spellEnd"/>
      <w:r w:rsidRPr="002B5D47">
        <w:rPr>
          <w:rFonts w:asciiTheme="minorHAnsi" w:hAnsiTheme="minorHAnsi"/>
          <w:sz w:val="22"/>
          <w:szCs w:val="22"/>
        </w:rPr>
        <w:t xml:space="preserve"> </w:t>
      </w:r>
      <w:r w:rsidRPr="002B5D47">
        <w:rPr>
          <w:rFonts w:asciiTheme="minorHAnsi" w:hAnsiTheme="minorHAnsi"/>
          <w:sz w:val="22"/>
          <w:szCs w:val="22"/>
          <w:lang w:val="id-ID"/>
        </w:rPr>
        <w:t>Vol:</w:t>
      </w:r>
      <w:r w:rsidRPr="002B5D47">
        <w:rPr>
          <w:rFonts w:asciiTheme="minorHAnsi" w:hAnsiTheme="minorHAnsi"/>
          <w:sz w:val="22"/>
          <w:szCs w:val="22"/>
        </w:rPr>
        <w:t>16</w:t>
      </w:r>
      <w:r w:rsidRPr="002B5D47">
        <w:rPr>
          <w:rFonts w:asciiTheme="minorHAnsi" w:hAnsiTheme="minorHAnsi"/>
          <w:sz w:val="22"/>
          <w:szCs w:val="22"/>
          <w:lang w:val="id-ID"/>
        </w:rPr>
        <w:t>,</w:t>
      </w:r>
      <w:r w:rsidRPr="002B5D47">
        <w:rPr>
          <w:rFonts w:asciiTheme="minorHAnsi" w:hAnsiTheme="minorHAnsi"/>
          <w:sz w:val="22"/>
          <w:szCs w:val="22"/>
        </w:rPr>
        <w:t xml:space="preserve"> No:2.</w:t>
      </w:r>
    </w:p>
    <w:p w14:paraId="0793318A" w14:textId="77777777"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bookmarkStart w:id="0" w:name="_Hlk153113038"/>
      <w:r w:rsidRPr="002B5D47">
        <w:rPr>
          <w:rFonts w:asciiTheme="minorHAnsi" w:hAnsiTheme="minorHAnsi"/>
          <w:noProof/>
          <w:sz w:val="22"/>
          <w:szCs w:val="22"/>
        </w:rPr>
        <w:t xml:space="preserve">Ghufron, M. N., &amp; Risnawitaq, R. (2017). </w:t>
      </w:r>
      <w:r w:rsidRPr="002B5D47">
        <w:rPr>
          <w:rFonts w:asciiTheme="minorHAnsi" w:hAnsiTheme="minorHAnsi"/>
          <w:i/>
          <w:iCs/>
          <w:noProof/>
          <w:sz w:val="22"/>
          <w:szCs w:val="22"/>
        </w:rPr>
        <w:t>Teori-Teori Psikologi</w:t>
      </w:r>
      <w:r w:rsidRPr="002B5D47">
        <w:rPr>
          <w:rFonts w:asciiTheme="minorHAnsi" w:hAnsiTheme="minorHAnsi"/>
          <w:noProof/>
          <w:sz w:val="22"/>
          <w:szCs w:val="22"/>
        </w:rPr>
        <w:t xml:space="preserve"> (R. Kusumaningratri (ed.); II). Yogyakarta : Ar-Ruzz Media.</w:t>
      </w:r>
    </w:p>
    <w:p w14:paraId="34E03281" w14:textId="77777777" w:rsidR="007B574C" w:rsidRPr="002B5D47" w:rsidRDefault="007B574C" w:rsidP="007B574C">
      <w:pPr>
        <w:widowControl w:val="0"/>
        <w:autoSpaceDE w:val="0"/>
        <w:autoSpaceDN w:val="0"/>
        <w:adjustRightInd w:val="0"/>
        <w:ind w:left="851" w:hanging="905"/>
        <w:jc w:val="both"/>
        <w:rPr>
          <w:rFonts w:asciiTheme="minorHAnsi" w:hAnsiTheme="minorHAnsi"/>
          <w:i/>
          <w:iCs/>
          <w:noProof/>
          <w:sz w:val="22"/>
          <w:szCs w:val="22"/>
        </w:rPr>
      </w:pPr>
      <w:r w:rsidRPr="002B5D47">
        <w:rPr>
          <w:rFonts w:asciiTheme="minorHAnsi" w:hAnsiTheme="minorHAnsi"/>
          <w:noProof/>
          <w:sz w:val="22"/>
          <w:szCs w:val="22"/>
        </w:rPr>
        <w:t xml:space="preserve">Hendriana, H. (2017). Hard Skills dan Soft Skills Matematika siswa. In </w:t>
      </w:r>
      <w:r w:rsidRPr="002B5D47">
        <w:rPr>
          <w:rFonts w:asciiTheme="minorHAnsi" w:hAnsiTheme="minorHAnsi"/>
          <w:i/>
          <w:iCs/>
          <w:noProof/>
          <w:sz w:val="22"/>
          <w:szCs w:val="22"/>
        </w:rPr>
        <w:t>Bandung: PT. Refika Aditama.</w:t>
      </w:r>
    </w:p>
    <w:p w14:paraId="17FE619F" w14:textId="77777777"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r w:rsidRPr="002B5D47">
        <w:rPr>
          <w:rFonts w:asciiTheme="minorHAnsi" w:hAnsiTheme="minorHAnsi"/>
          <w:noProof/>
          <w:sz w:val="22"/>
          <w:szCs w:val="22"/>
        </w:rPr>
        <w:t xml:space="preserve">Miles, M dan Huberman, A. M. (2014). Analisis Data Kualitatif: Buku Sumber tentang Metode-metode Baru. </w:t>
      </w:r>
      <w:r w:rsidRPr="002B5D47">
        <w:rPr>
          <w:rFonts w:asciiTheme="minorHAnsi" w:hAnsiTheme="minorHAnsi"/>
          <w:i/>
          <w:iCs/>
          <w:noProof/>
          <w:sz w:val="22"/>
          <w:szCs w:val="22"/>
        </w:rPr>
        <w:t>Jakarta: UI Press</w:t>
      </w:r>
      <w:r w:rsidRPr="002B5D47">
        <w:rPr>
          <w:rFonts w:asciiTheme="minorHAnsi" w:hAnsiTheme="minorHAnsi"/>
          <w:noProof/>
          <w:sz w:val="22"/>
          <w:szCs w:val="22"/>
        </w:rPr>
        <w:t>.</w:t>
      </w:r>
    </w:p>
    <w:bookmarkEnd w:id="0"/>
    <w:p w14:paraId="14F3D3AD" w14:textId="28ED3D19"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r w:rsidRPr="002B5D47">
        <w:rPr>
          <w:rFonts w:asciiTheme="minorHAnsi" w:hAnsiTheme="minorHAnsi"/>
          <w:noProof/>
          <w:sz w:val="22"/>
          <w:szCs w:val="22"/>
        </w:rPr>
        <w:t>Muthmainna,  dkk. (20</w:t>
      </w:r>
      <w:r w:rsidR="009A6212" w:rsidRPr="002B5D47">
        <w:rPr>
          <w:rFonts w:asciiTheme="minorHAnsi" w:hAnsiTheme="minorHAnsi"/>
          <w:noProof/>
          <w:sz w:val="22"/>
          <w:szCs w:val="22"/>
          <w:lang w:val="id-ID"/>
        </w:rPr>
        <w:t>17</w:t>
      </w:r>
      <w:r w:rsidRPr="002B5D47">
        <w:rPr>
          <w:rFonts w:asciiTheme="minorHAnsi" w:hAnsiTheme="minorHAnsi"/>
          <w:noProof/>
          <w:sz w:val="22"/>
          <w:szCs w:val="22"/>
        </w:rPr>
        <w:t xml:space="preserve">). </w:t>
      </w:r>
      <w:proofErr w:type="spellStart"/>
      <w:r w:rsidR="009A6212" w:rsidRPr="002B5D47">
        <w:rPr>
          <w:rFonts w:asciiTheme="minorHAnsi" w:hAnsiTheme="minorHAnsi"/>
          <w:sz w:val="22"/>
          <w:szCs w:val="22"/>
        </w:rPr>
        <w:t>Kemampuan</w:t>
      </w:r>
      <w:proofErr w:type="spellEnd"/>
      <w:r w:rsidR="009A6212" w:rsidRPr="002B5D47">
        <w:rPr>
          <w:rFonts w:asciiTheme="minorHAnsi" w:hAnsiTheme="minorHAnsi"/>
          <w:sz w:val="22"/>
          <w:szCs w:val="22"/>
        </w:rPr>
        <w:t xml:space="preserve"> </w:t>
      </w:r>
      <w:proofErr w:type="spellStart"/>
      <w:r w:rsidR="009A6212" w:rsidRPr="002B5D47">
        <w:rPr>
          <w:rFonts w:asciiTheme="minorHAnsi" w:hAnsiTheme="minorHAnsi"/>
          <w:sz w:val="22"/>
          <w:szCs w:val="22"/>
        </w:rPr>
        <w:t>Pemecahan</w:t>
      </w:r>
      <w:proofErr w:type="spellEnd"/>
      <w:r w:rsidR="009A6212" w:rsidRPr="002B5D47">
        <w:rPr>
          <w:rFonts w:asciiTheme="minorHAnsi" w:hAnsiTheme="minorHAnsi"/>
          <w:sz w:val="22"/>
          <w:szCs w:val="22"/>
        </w:rPr>
        <w:t xml:space="preserve"> </w:t>
      </w:r>
      <w:proofErr w:type="spellStart"/>
      <w:r w:rsidR="009A6212" w:rsidRPr="002B5D47">
        <w:rPr>
          <w:rFonts w:asciiTheme="minorHAnsi" w:hAnsiTheme="minorHAnsi"/>
          <w:sz w:val="22"/>
          <w:szCs w:val="22"/>
        </w:rPr>
        <w:t>Masalah</w:t>
      </w:r>
      <w:proofErr w:type="spellEnd"/>
      <w:r w:rsidR="009A6212" w:rsidRPr="002B5D47">
        <w:rPr>
          <w:rFonts w:asciiTheme="minorHAnsi" w:hAnsiTheme="minorHAnsi"/>
          <w:sz w:val="22"/>
          <w:szCs w:val="22"/>
        </w:rPr>
        <w:t xml:space="preserve"> </w:t>
      </w:r>
      <w:proofErr w:type="spellStart"/>
      <w:r w:rsidR="009A6212" w:rsidRPr="002B5D47">
        <w:rPr>
          <w:rFonts w:asciiTheme="minorHAnsi" w:hAnsiTheme="minorHAnsi"/>
          <w:sz w:val="22"/>
          <w:szCs w:val="22"/>
        </w:rPr>
        <w:t>Siswa</w:t>
      </w:r>
      <w:proofErr w:type="spellEnd"/>
      <w:r w:rsidR="009A6212" w:rsidRPr="002B5D47">
        <w:rPr>
          <w:rFonts w:asciiTheme="minorHAnsi" w:hAnsiTheme="minorHAnsi"/>
          <w:sz w:val="22"/>
          <w:szCs w:val="22"/>
        </w:rPr>
        <w:t xml:space="preserve"> </w:t>
      </w:r>
      <w:proofErr w:type="spellStart"/>
      <w:r w:rsidR="009A6212" w:rsidRPr="002B5D47">
        <w:rPr>
          <w:rFonts w:asciiTheme="minorHAnsi" w:hAnsiTheme="minorHAnsi"/>
          <w:sz w:val="22"/>
          <w:szCs w:val="22"/>
        </w:rPr>
        <w:t>Berdasarkan</w:t>
      </w:r>
      <w:proofErr w:type="spellEnd"/>
      <w:r w:rsidR="009A6212" w:rsidRPr="002B5D47">
        <w:rPr>
          <w:rFonts w:asciiTheme="minorHAnsi" w:hAnsiTheme="minorHAnsi"/>
          <w:sz w:val="22"/>
          <w:szCs w:val="22"/>
        </w:rPr>
        <w:t xml:space="preserve"> </w:t>
      </w:r>
      <w:proofErr w:type="spellStart"/>
      <w:r w:rsidR="009A6212" w:rsidRPr="002B5D47">
        <w:rPr>
          <w:rFonts w:asciiTheme="minorHAnsi" w:hAnsiTheme="minorHAnsi"/>
          <w:sz w:val="22"/>
          <w:szCs w:val="22"/>
        </w:rPr>
        <w:t>Teori</w:t>
      </w:r>
      <w:proofErr w:type="spellEnd"/>
      <w:r w:rsidR="009A6212" w:rsidRPr="002B5D47">
        <w:rPr>
          <w:rFonts w:asciiTheme="minorHAnsi" w:hAnsiTheme="minorHAnsi"/>
          <w:sz w:val="22"/>
          <w:szCs w:val="22"/>
        </w:rPr>
        <w:t xml:space="preserve"> John Dewey Pada </w:t>
      </w:r>
      <w:proofErr w:type="spellStart"/>
      <w:r w:rsidR="009A6212" w:rsidRPr="002B5D47">
        <w:rPr>
          <w:rFonts w:asciiTheme="minorHAnsi" w:hAnsiTheme="minorHAnsi"/>
          <w:sz w:val="22"/>
          <w:szCs w:val="22"/>
        </w:rPr>
        <w:t>Materi</w:t>
      </w:r>
      <w:proofErr w:type="spellEnd"/>
      <w:r w:rsidR="009A6212" w:rsidRPr="002B5D47">
        <w:rPr>
          <w:rFonts w:asciiTheme="minorHAnsi" w:hAnsiTheme="minorHAnsi"/>
          <w:sz w:val="22"/>
          <w:szCs w:val="22"/>
        </w:rPr>
        <w:t xml:space="preserve"> </w:t>
      </w:r>
      <w:proofErr w:type="spellStart"/>
      <w:r w:rsidR="009A6212" w:rsidRPr="002B5D47">
        <w:rPr>
          <w:rFonts w:asciiTheme="minorHAnsi" w:hAnsiTheme="minorHAnsi"/>
          <w:sz w:val="22"/>
          <w:szCs w:val="22"/>
        </w:rPr>
        <w:t>Trigonometri</w:t>
      </w:r>
      <w:proofErr w:type="spellEnd"/>
      <w:r w:rsidR="009A6212" w:rsidRPr="002B5D47">
        <w:rPr>
          <w:rFonts w:asciiTheme="minorHAnsi" w:hAnsiTheme="minorHAnsi"/>
          <w:sz w:val="22"/>
          <w:szCs w:val="22"/>
          <w:lang w:val="id-ID"/>
        </w:rPr>
        <w:t xml:space="preserve">, </w:t>
      </w:r>
      <w:r w:rsidR="001D0E74" w:rsidRPr="002B5D47">
        <w:rPr>
          <w:rFonts w:asciiTheme="minorHAnsi" w:hAnsiTheme="minorHAnsi"/>
          <w:sz w:val="22"/>
          <w:szCs w:val="22"/>
        </w:rPr>
        <w:fldChar w:fldCharType="begin"/>
      </w:r>
      <w:r w:rsidR="001D0E74" w:rsidRPr="002B5D47">
        <w:rPr>
          <w:rFonts w:asciiTheme="minorHAnsi" w:hAnsiTheme="minorHAnsi"/>
          <w:sz w:val="22"/>
          <w:szCs w:val="22"/>
        </w:rPr>
        <w:instrText xml:space="preserve"> HYPERLINK "https://r.search.yahoo.com/_ylt=AwrjadorgnRlRswX1wFXNyoA;_ylu=Y29sbwNncTEEcG9zAzEEdnRpZAMEc2VjA3Ny/RV=2/RE=1702163116/RO=10/RU=https%3a%2f%2fmedia.neliti.com%2fmedia%2fpublications%2f194562-ID-kemampuan-pemecahan-masalah-siswa-berdas.pdf/RK=2/R</w:instrText>
      </w:r>
      <w:r w:rsidR="001D0E74" w:rsidRPr="002B5D47">
        <w:rPr>
          <w:rFonts w:asciiTheme="minorHAnsi" w:hAnsiTheme="minorHAnsi"/>
          <w:sz w:val="22"/>
          <w:szCs w:val="22"/>
        </w:rPr>
        <w:instrText xml:space="preserve">S=gqlTbhdPAzh4KGMQI.XML7KeV7k-" \t "_blank" </w:instrText>
      </w:r>
      <w:r w:rsidR="001D0E74" w:rsidRPr="002B5D47">
        <w:rPr>
          <w:rFonts w:asciiTheme="minorHAnsi" w:hAnsiTheme="minorHAnsi"/>
          <w:sz w:val="22"/>
          <w:szCs w:val="22"/>
        </w:rPr>
        <w:fldChar w:fldCharType="separate"/>
      </w:r>
      <w:r w:rsidR="009A6212" w:rsidRPr="002B5D47">
        <w:rPr>
          <w:rFonts w:asciiTheme="minorHAnsi" w:hAnsiTheme="minorHAnsi"/>
          <w:i/>
          <w:iCs/>
          <w:sz w:val="22"/>
          <w:szCs w:val="22"/>
        </w:rPr>
        <w:t>media.neliti.com media publications</w:t>
      </w:r>
      <w:r w:rsidR="001D0E74" w:rsidRPr="002B5D47">
        <w:rPr>
          <w:rFonts w:asciiTheme="minorHAnsi" w:hAnsiTheme="minorHAnsi"/>
          <w:i/>
          <w:iCs/>
          <w:sz w:val="22"/>
          <w:szCs w:val="22"/>
        </w:rPr>
        <w:fldChar w:fldCharType="end"/>
      </w:r>
      <w:r w:rsidR="009A6212" w:rsidRPr="002B5D47">
        <w:rPr>
          <w:rFonts w:asciiTheme="minorHAnsi" w:hAnsiTheme="minorHAnsi"/>
          <w:sz w:val="22"/>
          <w:szCs w:val="22"/>
          <w:lang w:val="id-ID"/>
        </w:rPr>
        <w:t>.</w:t>
      </w:r>
    </w:p>
    <w:p w14:paraId="690C4F30" w14:textId="02786B81"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bookmarkStart w:id="1" w:name="_Hlk153113560"/>
      <w:r w:rsidRPr="002B5D47">
        <w:rPr>
          <w:rFonts w:asciiTheme="minorHAnsi" w:hAnsiTheme="minorHAnsi"/>
          <w:noProof/>
          <w:sz w:val="22"/>
          <w:szCs w:val="22"/>
        </w:rPr>
        <w:t xml:space="preserve">Nahdi, D. S. (2018). Problem based learning. </w:t>
      </w:r>
      <w:r w:rsidRPr="002B5D47">
        <w:rPr>
          <w:rFonts w:asciiTheme="minorHAnsi" w:hAnsiTheme="minorHAnsi"/>
          <w:i/>
          <w:iCs/>
          <w:noProof/>
          <w:sz w:val="22"/>
          <w:szCs w:val="22"/>
        </w:rPr>
        <w:t>Jurnal Cakrawala Pendas</w:t>
      </w:r>
      <w:r w:rsidRPr="002B5D47">
        <w:rPr>
          <w:rFonts w:asciiTheme="minorHAnsi" w:hAnsiTheme="minorHAnsi"/>
          <w:noProof/>
          <w:sz w:val="22"/>
          <w:szCs w:val="22"/>
        </w:rPr>
        <w:t xml:space="preserve">, </w:t>
      </w:r>
      <w:r w:rsidRPr="002B5D47">
        <w:rPr>
          <w:rFonts w:asciiTheme="minorHAnsi" w:hAnsiTheme="minorHAnsi"/>
          <w:i/>
          <w:iCs/>
          <w:noProof/>
          <w:sz w:val="22"/>
          <w:szCs w:val="22"/>
        </w:rPr>
        <w:t>4</w:t>
      </w:r>
      <w:r w:rsidRPr="002B5D47">
        <w:rPr>
          <w:rFonts w:asciiTheme="minorHAnsi" w:hAnsiTheme="minorHAnsi"/>
          <w:noProof/>
          <w:sz w:val="22"/>
          <w:szCs w:val="22"/>
        </w:rPr>
        <w:t>,</w:t>
      </w:r>
      <w:bookmarkEnd w:id="1"/>
      <w:r w:rsidRPr="002B5D47">
        <w:rPr>
          <w:rFonts w:asciiTheme="minorHAnsi" w:hAnsiTheme="minorHAnsi"/>
          <w:noProof/>
          <w:sz w:val="22"/>
          <w:szCs w:val="22"/>
        </w:rPr>
        <w:t xml:space="preserve"> 51. </w:t>
      </w:r>
      <w:hyperlink r:id="rId15" w:history="1">
        <w:r w:rsidR="009A6212" w:rsidRPr="002B5D47">
          <w:rPr>
            <w:rStyle w:val="Hyperlink"/>
            <w:rFonts w:asciiTheme="minorHAnsi" w:hAnsiTheme="minorHAnsi"/>
            <w:noProof/>
            <w:sz w:val="22"/>
            <w:szCs w:val="22"/>
          </w:rPr>
          <w:t>https://doi.org/10.1136/bmj.326.7384.328</w:t>
        </w:r>
      </w:hyperlink>
    </w:p>
    <w:p w14:paraId="1846DF3F" w14:textId="17229B9E"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r w:rsidRPr="002B5D47">
        <w:rPr>
          <w:rFonts w:asciiTheme="minorHAnsi" w:hAnsiTheme="minorHAnsi"/>
          <w:noProof/>
          <w:sz w:val="22"/>
          <w:szCs w:val="22"/>
        </w:rPr>
        <w:t xml:space="preserve">Noviza,  </w:t>
      </w:r>
      <w:r w:rsidR="009A6212" w:rsidRPr="002B5D47">
        <w:rPr>
          <w:rFonts w:asciiTheme="minorHAnsi" w:hAnsiTheme="minorHAnsi"/>
          <w:noProof/>
          <w:sz w:val="22"/>
          <w:szCs w:val="22"/>
        </w:rPr>
        <w:t>Trivanila</w:t>
      </w:r>
      <w:r w:rsidRPr="002B5D47">
        <w:rPr>
          <w:rFonts w:asciiTheme="minorHAnsi" w:hAnsiTheme="minorHAnsi"/>
          <w:noProof/>
          <w:sz w:val="22"/>
          <w:szCs w:val="22"/>
          <w:lang w:val="id-ID"/>
        </w:rPr>
        <w:t>, dkk</w:t>
      </w:r>
      <w:r w:rsidRPr="002B5D47">
        <w:rPr>
          <w:rFonts w:asciiTheme="minorHAnsi" w:hAnsiTheme="minorHAnsi"/>
          <w:noProof/>
          <w:sz w:val="22"/>
          <w:szCs w:val="22"/>
        </w:rPr>
        <w:t xml:space="preserve">. (2019). </w:t>
      </w:r>
      <w:bookmarkStart w:id="2" w:name="_Hlk153124074"/>
      <w:r w:rsidRPr="002B5D47">
        <w:rPr>
          <w:rFonts w:asciiTheme="minorHAnsi" w:hAnsiTheme="minorHAnsi"/>
          <w:noProof/>
          <w:sz w:val="22"/>
          <w:szCs w:val="22"/>
        </w:rPr>
        <w:t xml:space="preserve">Kemampuan Pemasalah Matematika Ditinjau dari Self Efficacy Dalam Materi Geometri Kelas XI SMK. </w:t>
      </w:r>
      <w:r w:rsidRPr="002B5D47">
        <w:rPr>
          <w:rFonts w:asciiTheme="minorHAnsi" w:hAnsiTheme="minorHAnsi"/>
          <w:i/>
          <w:iCs/>
          <w:noProof/>
          <w:sz w:val="22"/>
          <w:szCs w:val="22"/>
        </w:rPr>
        <w:t>Jurnal Matematika Dan Pendidikan Matematika</w:t>
      </w:r>
      <w:bookmarkEnd w:id="2"/>
      <w:r w:rsidRPr="002B5D47">
        <w:rPr>
          <w:rFonts w:asciiTheme="minorHAnsi" w:hAnsiTheme="minorHAnsi"/>
          <w:noProof/>
          <w:sz w:val="22"/>
          <w:szCs w:val="22"/>
        </w:rPr>
        <w:t>.</w:t>
      </w:r>
    </w:p>
    <w:p w14:paraId="71EF428F" w14:textId="77777777"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bookmarkStart w:id="3" w:name="_Hlk153112600"/>
      <w:r w:rsidRPr="002B5D47">
        <w:rPr>
          <w:rFonts w:asciiTheme="minorHAnsi" w:hAnsiTheme="minorHAnsi"/>
          <w:noProof/>
          <w:sz w:val="22"/>
          <w:szCs w:val="22"/>
        </w:rPr>
        <w:t xml:space="preserve">Nuutila. (2021). Mutual relationships between the levels of and changes in interest, self-efficacy, and perceived difficulty during task engagement. </w:t>
      </w:r>
      <w:r w:rsidRPr="002B5D47">
        <w:rPr>
          <w:rFonts w:asciiTheme="minorHAnsi" w:hAnsiTheme="minorHAnsi"/>
          <w:i/>
          <w:iCs/>
          <w:noProof/>
          <w:sz w:val="22"/>
          <w:szCs w:val="22"/>
        </w:rPr>
        <w:t>Learning and Individual Differences</w:t>
      </w:r>
      <w:r w:rsidRPr="002B5D47">
        <w:rPr>
          <w:rFonts w:asciiTheme="minorHAnsi" w:hAnsiTheme="minorHAnsi"/>
          <w:noProof/>
          <w:sz w:val="22"/>
          <w:szCs w:val="22"/>
        </w:rPr>
        <w:t>, 92.</w:t>
      </w:r>
      <w:bookmarkEnd w:id="3"/>
    </w:p>
    <w:p w14:paraId="02D95D84" w14:textId="77777777"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r w:rsidRPr="002B5D47">
        <w:rPr>
          <w:rFonts w:asciiTheme="minorHAnsi" w:hAnsiTheme="minorHAnsi"/>
          <w:noProof/>
          <w:sz w:val="22"/>
          <w:szCs w:val="22"/>
        </w:rPr>
        <w:t xml:space="preserve">Rahmah, I. (2020). Analisis Kemampuan Pemecahan Masalah Soal Hots Menurut John Dewey Ditinjau dari Self-Efficacy pada Materi Bangun Ruang Sisi Datar. </w:t>
      </w:r>
      <w:r w:rsidRPr="002B5D47">
        <w:rPr>
          <w:rFonts w:asciiTheme="minorHAnsi" w:hAnsiTheme="minorHAnsi"/>
          <w:i/>
          <w:iCs/>
          <w:noProof/>
          <w:sz w:val="22"/>
          <w:szCs w:val="22"/>
        </w:rPr>
        <w:t>Surakarta: Fakultas Keguruan Dan Ilmu Pendidikan Universitas Sebelas Maret. Oktober 2020.</w:t>
      </w:r>
    </w:p>
    <w:p w14:paraId="67E54447" w14:textId="77777777"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lang w:val="id-ID"/>
        </w:rPr>
      </w:pPr>
      <w:proofErr w:type="spellStart"/>
      <w:r w:rsidRPr="002B5D47">
        <w:rPr>
          <w:rFonts w:asciiTheme="minorHAnsi" w:hAnsiTheme="minorHAnsi"/>
          <w:sz w:val="22"/>
          <w:szCs w:val="22"/>
        </w:rPr>
        <w:t>Nuraini</w:t>
      </w:r>
      <w:proofErr w:type="spellEnd"/>
      <w:r w:rsidRPr="002B5D47">
        <w:rPr>
          <w:rFonts w:asciiTheme="minorHAnsi" w:hAnsiTheme="minorHAnsi"/>
          <w:sz w:val="22"/>
          <w:szCs w:val="22"/>
          <w:lang w:val="id-ID"/>
        </w:rPr>
        <w:t>, dkk</w:t>
      </w:r>
      <w:r w:rsidRPr="002B5D47">
        <w:rPr>
          <w:rFonts w:asciiTheme="minorHAnsi" w:hAnsiTheme="minorHAnsi"/>
          <w:noProof/>
          <w:sz w:val="22"/>
          <w:szCs w:val="22"/>
        </w:rPr>
        <w:t xml:space="preserve">. (2019). </w:t>
      </w:r>
      <w:r w:rsidRPr="002B5D47">
        <w:rPr>
          <w:rFonts w:asciiTheme="minorHAnsi" w:hAnsiTheme="minorHAnsi"/>
          <w:i/>
          <w:iCs/>
          <w:noProof/>
          <w:sz w:val="22"/>
          <w:szCs w:val="22"/>
        </w:rPr>
        <w:t>Analisis Kemampuan Pemecahan Masalah Siswa Kelas VIII SMPN 1 Rambah Samo Pada Materi Bangun Ruang Sisi Datar</w:t>
      </w:r>
      <w:r w:rsidRPr="002B5D47">
        <w:rPr>
          <w:rFonts w:asciiTheme="minorHAnsi" w:hAnsiTheme="minorHAnsi"/>
          <w:noProof/>
          <w:sz w:val="22"/>
          <w:szCs w:val="22"/>
        </w:rPr>
        <w:t>.</w:t>
      </w:r>
      <w:r w:rsidRPr="002B5D47">
        <w:rPr>
          <w:rFonts w:asciiTheme="minorHAnsi" w:hAnsiTheme="minorHAnsi"/>
          <w:noProof/>
          <w:sz w:val="22"/>
          <w:szCs w:val="22"/>
          <w:lang w:val="id-ID"/>
        </w:rPr>
        <w:t xml:space="preserve"> </w:t>
      </w:r>
      <w:r w:rsidRPr="002B5D47">
        <w:rPr>
          <w:rFonts w:asciiTheme="minorHAnsi" w:hAnsiTheme="minorHAnsi"/>
          <w:sz w:val="22"/>
          <w:szCs w:val="22"/>
        </w:rPr>
        <w:t xml:space="preserve">Numerical: </w:t>
      </w:r>
      <w:proofErr w:type="spellStart"/>
      <w:r w:rsidRPr="002B5D47">
        <w:rPr>
          <w:rFonts w:asciiTheme="minorHAnsi" w:hAnsiTheme="minorHAnsi"/>
          <w:sz w:val="22"/>
          <w:szCs w:val="22"/>
        </w:rPr>
        <w:t>Jurnal</w:t>
      </w:r>
      <w:proofErr w:type="spellEnd"/>
      <w:r w:rsidRPr="002B5D47">
        <w:rPr>
          <w:rFonts w:asciiTheme="minorHAnsi" w:hAnsiTheme="minorHAnsi"/>
          <w:sz w:val="22"/>
          <w:szCs w:val="22"/>
        </w:rPr>
        <w:t xml:space="preserve"> </w:t>
      </w:r>
      <w:proofErr w:type="spellStart"/>
      <w:r w:rsidRPr="002B5D47">
        <w:rPr>
          <w:rFonts w:asciiTheme="minorHAnsi" w:hAnsiTheme="minorHAnsi"/>
          <w:sz w:val="22"/>
          <w:szCs w:val="22"/>
        </w:rPr>
        <w:t>Matematika</w:t>
      </w:r>
      <w:proofErr w:type="spellEnd"/>
      <w:r w:rsidRPr="002B5D47">
        <w:rPr>
          <w:rFonts w:asciiTheme="minorHAnsi" w:hAnsiTheme="minorHAnsi"/>
          <w:sz w:val="22"/>
          <w:szCs w:val="22"/>
        </w:rPr>
        <w:t xml:space="preserve"> dan Pendidikan </w:t>
      </w:r>
      <w:proofErr w:type="spellStart"/>
      <w:r w:rsidRPr="002B5D47">
        <w:rPr>
          <w:rFonts w:asciiTheme="minorHAnsi" w:hAnsiTheme="minorHAnsi"/>
          <w:sz w:val="22"/>
          <w:szCs w:val="22"/>
        </w:rPr>
        <w:t>Matematika</w:t>
      </w:r>
      <w:proofErr w:type="spellEnd"/>
      <w:r w:rsidRPr="002B5D47">
        <w:rPr>
          <w:rFonts w:asciiTheme="minorHAnsi" w:hAnsiTheme="minorHAnsi"/>
          <w:sz w:val="22"/>
          <w:szCs w:val="22"/>
        </w:rPr>
        <w:t>, Vol. 3 No. 1 59-72</w:t>
      </w:r>
      <w:r w:rsidRPr="002B5D47">
        <w:rPr>
          <w:rFonts w:asciiTheme="minorHAnsi" w:hAnsiTheme="minorHAnsi"/>
          <w:noProof/>
          <w:sz w:val="22"/>
          <w:szCs w:val="22"/>
          <w:lang w:val="id-ID"/>
        </w:rPr>
        <w:t>.</w:t>
      </w:r>
    </w:p>
    <w:p w14:paraId="617941E4" w14:textId="22F7D77E"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r w:rsidRPr="002B5D47">
        <w:rPr>
          <w:rFonts w:asciiTheme="minorHAnsi" w:hAnsiTheme="minorHAnsi"/>
          <w:noProof/>
          <w:sz w:val="22"/>
          <w:szCs w:val="22"/>
        </w:rPr>
        <w:t xml:space="preserve">Situmorang, A. S. (2015). Metode Pembelajaran John Dewey terhadap Kemampuan Pemecahan Masalah Mahasiswa. </w:t>
      </w:r>
      <w:r w:rsidR="009A6212" w:rsidRPr="002B5D47">
        <w:rPr>
          <w:rFonts w:asciiTheme="minorHAnsi" w:hAnsiTheme="minorHAnsi"/>
          <w:i/>
          <w:iCs/>
          <w:noProof/>
          <w:sz w:val="22"/>
          <w:szCs w:val="22"/>
        </w:rPr>
        <w:t xml:space="preserve">Jurnal </w:t>
      </w:r>
      <w:r w:rsidRPr="002B5D47">
        <w:rPr>
          <w:rFonts w:asciiTheme="minorHAnsi" w:hAnsiTheme="minorHAnsi"/>
          <w:i/>
          <w:iCs/>
          <w:noProof/>
          <w:sz w:val="22"/>
          <w:szCs w:val="22"/>
        </w:rPr>
        <w:t>Suluh Pendidikan FKIP-UHN</w:t>
      </w:r>
      <w:r w:rsidRPr="002B5D47">
        <w:rPr>
          <w:rFonts w:asciiTheme="minorHAnsi" w:hAnsiTheme="minorHAnsi"/>
          <w:noProof/>
          <w:sz w:val="22"/>
          <w:szCs w:val="22"/>
        </w:rPr>
        <w:t xml:space="preserve">, </w:t>
      </w:r>
      <w:r w:rsidRPr="002B5D47">
        <w:rPr>
          <w:rFonts w:asciiTheme="minorHAnsi" w:hAnsiTheme="minorHAnsi"/>
          <w:i/>
          <w:iCs/>
          <w:noProof/>
          <w:sz w:val="22"/>
          <w:szCs w:val="22"/>
        </w:rPr>
        <w:t>2</w:t>
      </w:r>
      <w:r w:rsidRPr="002B5D47">
        <w:rPr>
          <w:rFonts w:asciiTheme="minorHAnsi" w:hAnsiTheme="minorHAnsi"/>
          <w:noProof/>
          <w:sz w:val="22"/>
          <w:szCs w:val="22"/>
        </w:rPr>
        <w:t>(9), 172–173.</w:t>
      </w:r>
    </w:p>
    <w:p w14:paraId="03E1C077" w14:textId="2F2BC8A4"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r w:rsidRPr="002B5D47">
        <w:rPr>
          <w:rFonts w:asciiTheme="minorHAnsi" w:hAnsiTheme="minorHAnsi"/>
          <w:noProof/>
          <w:sz w:val="22"/>
          <w:szCs w:val="22"/>
        </w:rPr>
        <w:t xml:space="preserve">Sofyan, &amp; </w:t>
      </w:r>
      <w:r w:rsidR="009A6212" w:rsidRPr="002B5D47">
        <w:rPr>
          <w:rFonts w:asciiTheme="minorHAnsi" w:hAnsiTheme="minorHAnsi"/>
          <w:noProof/>
          <w:sz w:val="22"/>
          <w:szCs w:val="22"/>
        </w:rPr>
        <w:t xml:space="preserve">Tenripadan </w:t>
      </w:r>
      <w:r w:rsidRPr="002B5D47">
        <w:rPr>
          <w:rFonts w:asciiTheme="minorHAnsi" w:hAnsiTheme="minorHAnsi"/>
          <w:noProof/>
          <w:sz w:val="22"/>
          <w:szCs w:val="22"/>
        </w:rPr>
        <w:t xml:space="preserve">A. (2017). Ketentuan Hukum Perlindungan Hak Anak Jalanan Bidang Pendidikan. </w:t>
      </w:r>
      <w:r w:rsidR="009A6212" w:rsidRPr="002B5D47">
        <w:rPr>
          <w:rFonts w:asciiTheme="minorHAnsi" w:hAnsiTheme="minorHAnsi"/>
          <w:i/>
          <w:iCs/>
          <w:noProof/>
          <w:sz w:val="22"/>
          <w:szCs w:val="22"/>
          <w:lang w:val="id-ID"/>
        </w:rPr>
        <w:t xml:space="preserve">Jurnal </w:t>
      </w:r>
      <w:r w:rsidRPr="002B5D47">
        <w:rPr>
          <w:rFonts w:asciiTheme="minorHAnsi" w:hAnsiTheme="minorHAnsi"/>
          <w:i/>
          <w:iCs/>
          <w:noProof/>
          <w:sz w:val="22"/>
          <w:szCs w:val="22"/>
        </w:rPr>
        <w:t>Syariah Dan Hukum</w:t>
      </w:r>
      <w:r w:rsidRPr="002B5D47">
        <w:rPr>
          <w:rFonts w:asciiTheme="minorHAnsi" w:hAnsiTheme="minorHAnsi"/>
          <w:noProof/>
          <w:sz w:val="22"/>
          <w:szCs w:val="22"/>
        </w:rPr>
        <w:t xml:space="preserve">, </w:t>
      </w:r>
      <w:r w:rsidRPr="002B5D47">
        <w:rPr>
          <w:rFonts w:asciiTheme="minorHAnsi" w:hAnsiTheme="minorHAnsi"/>
          <w:i/>
          <w:iCs/>
          <w:noProof/>
          <w:sz w:val="22"/>
          <w:szCs w:val="22"/>
        </w:rPr>
        <w:t>2</w:t>
      </w:r>
      <w:r w:rsidRPr="002B5D47">
        <w:rPr>
          <w:rFonts w:asciiTheme="minorHAnsi" w:hAnsiTheme="minorHAnsi"/>
          <w:noProof/>
          <w:sz w:val="22"/>
          <w:szCs w:val="22"/>
        </w:rPr>
        <w:t xml:space="preserve">(15), 229–249. </w:t>
      </w:r>
      <w:hyperlink r:id="rId16" w:history="1">
        <w:r w:rsidR="009A6212" w:rsidRPr="002B5D47">
          <w:rPr>
            <w:rStyle w:val="Hyperlink"/>
            <w:rFonts w:asciiTheme="minorHAnsi" w:hAnsiTheme="minorHAnsi"/>
            <w:noProof/>
            <w:sz w:val="22"/>
            <w:szCs w:val="22"/>
          </w:rPr>
          <w:t>https://doi.org/10.35905/diktum.v15i2.438</w:t>
        </w:r>
      </w:hyperlink>
    </w:p>
    <w:p w14:paraId="0A6C2681" w14:textId="77777777" w:rsidR="002B5D47" w:rsidRDefault="002B5D47" w:rsidP="007B574C">
      <w:pPr>
        <w:widowControl w:val="0"/>
        <w:autoSpaceDE w:val="0"/>
        <w:autoSpaceDN w:val="0"/>
        <w:adjustRightInd w:val="0"/>
        <w:ind w:left="851" w:hanging="905"/>
        <w:jc w:val="both"/>
        <w:rPr>
          <w:rFonts w:asciiTheme="minorHAnsi" w:hAnsiTheme="minorHAnsi"/>
          <w:noProof/>
          <w:sz w:val="22"/>
          <w:szCs w:val="22"/>
        </w:rPr>
      </w:pPr>
      <w:bookmarkStart w:id="4" w:name="_Hlk153112235"/>
    </w:p>
    <w:p w14:paraId="1AB338F3" w14:textId="77777777" w:rsidR="002B5D47" w:rsidRDefault="002B5D47" w:rsidP="007B574C">
      <w:pPr>
        <w:widowControl w:val="0"/>
        <w:autoSpaceDE w:val="0"/>
        <w:autoSpaceDN w:val="0"/>
        <w:adjustRightInd w:val="0"/>
        <w:ind w:left="851" w:hanging="905"/>
        <w:jc w:val="both"/>
        <w:rPr>
          <w:rFonts w:asciiTheme="minorHAnsi" w:hAnsiTheme="minorHAnsi"/>
          <w:noProof/>
          <w:sz w:val="22"/>
          <w:szCs w:val="22"/>
        </w:rPr>
      </w:pPr>
    </w:p>
    <w:p w14:paraId="5621B5FD" w14:textId="77777777" w:rsidR="002B5D47" w:rsidRDefault="002B5D47" w:rsidP="007B574C">
      <w:pPr>
        <w:widowControl w:val="0"/>
        <w:autoSpaceDE w:val="0"/>
        <w:autoSpaceDN w:val="0"/>
        <w:adjustRightInd w:val="0"/>
        <w:ind w:left="851" w:hanging="905"/>
        <w:jc w:val="both"/>
        <w:rPr>
          <w:rFonts w:asciiTheme="minorHAnsi" w:hAnsiTheme="minorHAnsi"/>
          <w:noProof/>
          <w:sz w:val="22"/>
          <w:szCs w:val="22"/>
        </w:rPr>
      </w:pPr>
    </w:p>
    <w:p w14:paraId="17929E29" w14:textId="77777777" w:rsidR="002B5D47" w:rsidRDefault="002B5D47" w:rsidP="007B574C">
      <w:pPr>
        <w:widowControl w:val="0"/>
        <w:autoSpaceDE w:val="0"/>
        <w:autoSpaceDN w:val="0"/>
        <w:adjustRightInd w:val="0"/>
        <w:ind w:left="851" w:hanging="905"/>
        <w:jc w:val="both"/>
        <w:rPr>
          <w:rFonts w:asciiTheme="minorHAnsi" w:hAnsiTheme="minorHAnsi"/>
          <w:noProof/>
          <w:sz w:val="22"/>
          <w:szCs w:val="22"/>
        </w:rPr>
      </w:pPr>
    </w:p>
    <w:p w14:paraId="06A159A5" w14:textId="664F9EF9" w:rsidR="007B574C" w:rsidRPr="002B5D47" w:rsidRDefault="007B574C" w:rsidP="007B574C">
      <w:pPr>
        <w:widowControl w:val="0"/>
        <w:autoSpaceDE w:val="0"/>
        <w:autoSpaceDN w:val="0"/>
        <w:adjustRightInd w:val="0"/>
        <w:ind w:left="851" w:hanging="905"/>
        <w:jc w:val="both"/>
        <w:rPr>
          <w:rFonts w:asciiTheme="minorHAnsi" w:hAnsiTheme="minorHAnsi"/>
          <w:noProof/>
          <w:sz w:val="22"/>
          <w:szCs w:val="22"/>
        </w:rPr>
      </w:pPr>
      <w:bookmarkStart w:id="5" w:name="_GoBack"/>
      <w:bookmarkEnd w:id="5"/>
      <w:r w:rsidRPr="002B5D47">
        <w:rPr>
          <w:rFonts w:asciiTheme="minorHAnsi" w:hAnsiTheme="minorHAnsi"/>
          <w:noProof/>
          <w:sz w:val="22"/>
          <w:szCs w:val="22"/>
        </w:rPr>
        <w:lastRenderedPageBreak/>
        <w:t xml:space="preserve">Yunaeti, N., Arhasy, E. A., &amp; Ratnaningsih, N. (2021). Analasis Kemampuan Pemecahan Masalah Matematik Peserta Didik Menurut Teori John Dewey Ditinjau Dari Gaya Belajar. </w:t>
      </w:r>
      <w:r w:rsidRPr="002B5D47">
        <w:rPr>
          <w:rFonts w:asciiTheme="minorHAnsi" w:hAnsiTheme="minorHAnsi"/>
          <w:i/>
          <w:iCs/>
          <w:noProof/>
          <w:sz w:val="22"/>
          <w:szCs w:val="22"/>
        </w:rPr>
        <w:t>Journal of Authentic Research on Mathematics Education (JARME)</w:t>
      </w:r>
      <w:r w:rsidRPr="002B5D47">
        <w:rPr>
          <w:rFonts w:asciiTheme="minorHAnsi" w:hAnsiTheme="minorHAnsi"/>
          <w:noProof/>
          <w:sz w:val="22"/>
          <w:szCs w:val="22"/>
        </w:rPr>
        <w:t xml:space="preserve">, </w:t>
      </w:r>
      <w:r w:rsidRPr="002B5D47">
        <w:rPr>
          <w:rFonts w:asciiTheme="minorHAnsi" w:hAnsiTheme="minorHAnsi"/>
          <w:i/>
          <w:iCs/>
          <w:noProof/>
          <w:sz w:val="22"/>
          <w:szCs w:val="22"/>
        </w:rPr>
        <w:t>3</w:t>
      </w:r>
      <w:r w:rsidRPr="002B5D47">
        <w:rPr>
          <w:rFonts w:asciiTheme="minorHAnsi" w:hAnsiTheme="minorHAnsi"/>
          <w:noProof/>
          <w:sz w:val="22"/>
          <w:szCs w:val="22"/>
        </w:rPr>
        <w:t>(1), 10–21.</w:t>
      </w:r>
    </w:p>
    <w:p w14:paraId="01E581F0" w14:textId="76F8BC32" w:rsidR="007B574C" w:rsidRPr="002B5D47" w:rsidRDefault="007B574C" w:rsidP="007B574C">
      <w:pPr>
        <w:widowControl w:val="0"/>
        <w:autoSpaceDE w:val="0"/>
        <w:autoSpaceDN w:val="0"/>
        <w:adjustRightInd w:val="0"/>
        <w:ind w:left="851" w:hanging="905"/>
        <w:jc w:val="both"/>
        <w:rPr>
          <w:rFonts w:asciiTheme="minorHAnsi" w:hAnsiTheme="minorHAnsi"/>
          <w:sz w:val="22"/>
          <w:szCs w:val="22"/>
        </w:rPr>
      </w:pPr>
      <w:r w:rsidRPr="002B5D47">
        <w:rPr>
          <w:rFonts w:asciiTheme="minorHAnsi" w:hAnsiTheme="minorHAnsi"/>
          <w:noProof/>
          <w:sz w:val="22"/>
          <w:szCs w:val="22"/>
        </w:rPr>
        <w:t>Somawat</w:t>
      </w:r>
      <w:bookmarkEnd w:id="4"/>
      <w:r w:rsidRPr="002B5D47">
        <w:rPr>
          <w:rFonts w:asciiTheme="minorHAnsi" w:hAnsiTheme="minorHAnsi"/>
          <w:noProof/>
          <w:sz w:val="22"/>
          <w:szCs w:val="22"/>
        </w:rPr>
        <w:t xml:space="preserve">i. (2018). Peran efikasi diri (self-efficacy) terhadap kemampuan pemecahan masalah matematika. </w:t>
      </w:r>
      <w:r w:rsidRPr="002B5D47">
        <w:rPr>
          <w:rFonts w:asciiTheme="minorHAnsi" w:hAnsiTheme="minorHAnsi"/>
          <w:i/>
          <w:iCs/>
          <w:noProof/>
          <w:sz w:val="22"/>
          <w:szCs w:val="22"/>
        </w:rPr>
        <w:t>Jurnal Konseling Dan Pendidikan</w:t>
      </w:r>
      <w:r w:rsidRPr="002B5D47">
        <w:rPr>
          <w:rFonts w:asciiTheme="minorHAnsi" w:hAnsiTheme="minorHAnsi"/>
          <w:noProof/>
          <w:sz w:val="22"/>
          <w:szCs w:val="22"/>
        </w:rPr>
        <w:t xml:space="preserve">, </w:t>
      </w:r>
      <w:r w:rsidRPr="002B5D47">
        <w:rPr>
          <w:rFonts w:asciiTheme="minorHAnsi" w:hAnsiTheme="minorHAnsi"/>
          <w:i/>
          <w:iCs/>
          <w:noProof/>
          <w:sz w:val="22"/>
          <w:szCs w:val="22"/>
        </w:rPr>
        <w:t>6</w:t>
      </w:r>
      <w:r w:rsidRPr="002B5D47">
        <w:rPr>
          <w:rFonts w:asciiTheme="minorHAnsi" w:hAnsiTheme="minorHAnsi"/>
          <w:noProof/>
          <w:sz w:val="22"/>
          <w:szCs w:val="22"/>
        </w:rPr>
        <w:t>(1), 39–45.</w:t>
      </w:r>
    </w:p>
    <w:p w14:paraId="5A4F7CCD" w14:textId="0A4D2509" w:rsidR="0005307E" w:rsidRPr="002B5D47" w:rsidRDefault="0005307E" w:rsidP="00731B10">
      <w:pPr>
        <w:pBdr>
          <w:top w:val="nil"/>
          <w:left w:val="nil"/>
          <w:bottom w:val="nil"/>
          <w:right w:val="nil"/>
          <w:between w:val="nil"/>
        </w:pBdr>
        <w:spacing w:line="276" w:lineRule="auto"/>
        <w:ind w:firstLine="216"/>
        <w:jc w:val="both"/>
        <w:rPr>
          <w:rFonts w:asciiTheme="minorHAnsi" w:hAnsiTheme="minorHAnsi"/>
          <w:b/>
          <w:color w:val="FF0000"/>
          <w:sz w:val="22"/>
          <w:szCs w:val="22"/>
        </w:rPr>
      </w:pPr>
    </w:p>
    <w:p w14:paraId="3673B5EA" w14:textId="77777777" w:rsidR="0005307E" w:rsidRPr="002B5D47" w:rsidRDefault="0005307E">
      <w:pPr>
        <w:rPr>
          <w:rFonts w:asciiTheme="minorHAnsi" w:hAnsiTheme="minorHAnsi"/>
          <w:sz w:val="22"/>
          <w:szCs w:val="22"/>
        </w:rPr>
      </w:pPr>
    </w:p>
    <w:sectPr w:rsidR="0005307E" w:rsidRPr="002B5D47">
      <w:type w:val="continuous"/>
      <w:pgSz w:w="11906" w:h="16838"/>
      <w:pgMar w:top="851" w:right="851" w:bottom="851" w:left="851" w:header="851" w:footer="567" w:gutter="0"/>
      <w:cols w:num="2" w:space="720" w:equalWidth="0">
        <w:col w:w="4983" w:space="238"/>
        <w:col w:w="498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A49B" w14:textId="77777777" w:rsidR="001D0E74" w:rsidRDefault="001D0E74">
      <w:r>
        <w:separator/>
      </w:r>
    </w:p>
  </w:endnote>
  <w:endnote w:type="continuationSeparator" w:id="0">
    <w:p w14:paraId="4A84D623" w14:textId="77777777" w:rsidR="001D0E74" w:rsidRDefault="001D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9636" w14:textId="77777777" w:rsidR="0005307E" w:rsidRDefault="0005307E">
    <w:pPr>
      <w:pBdr>
        <w:top w:val="nil"/>
        <w:left w:val="nil"/>
        <w:bottom w:val="nil"/>
        <w:right w:val="nil"/>
        <w:between w:val="nil"/>
      </w:pBdr>
      <w:tabs>
        <w:tab w:val="center" w:pos="4320"/>
        <w:tab w:val="right" w:pos="8640"/>
      </w:tabs>
      <w:jc w:val="center"/>
      <w:rPr>
        <w:color w:val="000000"/>
        <w:sz w:val="14"/>
        <w:szCs w:val="14"/>
      </w:rPr>
    </w:pPr>
  </w:p>
  <w:p w14:paraId="04E9947A" w14:textId="77777777" w:rsidR="0005307E" w:rsidRDefault="006A45F0">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FF1AD5E" w14:textId="77777777" w:rsidR="0005307E" w:rsidRDefault="000530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5FD06" w14:textId="77777777" w:rsidR="001D0E74" w:rsidRDefault="001D0E74">
      <w:r>
        <w:separator/>
      </w:r>
    </w:p>
  </w:footnote>
  <w:footnote w:type="continuationSeparator" w:id="0">
    <w:p w14:paraId="71EC7E3F" w14:textId="77777777" w:rsidR="001D0E74" w:rsidRDefault="001D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053B9" w14:textId="77777777" w:rsidR="0005307E" w:rsidRDefault="006A45F0">
    <w:pPr>
      <w:pBdr>
        <w:top w:val="nil"/>
        <w:left w:val="nil"/>
        <w:bottom w:val="nil"/>
        <w:right w:val="nil"/>
        <w:between w:val="nil"/>
      </w:pBdr>
      <w:tabs>
        <w:tab w:val="center" w:pos="4680"/>
        <w:tab w:val="right" w:pos="9360"/>
      </w:tabs>
      <w:rPr>
        <w:rFonts w:ascii="Century Gothic" w:eastAsia="Century Gothic" w:hAnsi="Century Gothic" w:cs="Century Gothic"/>
        <w:i/>
        <w:color w:val="000000"/>
        <w:sz w:val="20"/>
        <w:szCs w:val="20"/>
      </w:rPr>
    </w:pPr>
    <w:r>
      <w:rPr>
        <w:rFonts w:ascii="Century Gothic" w:eastAsia="Century Gothic" w:hAnsi="Century Gothic" w:cs="Century Gothic"/>
        <w:smallCaps/>
        <w:color w:val="000000"/>
        <w:sz w:val="20"/>
        <w:szCs w:val="20"/>
      </w:rPr>
      <w:fldChar w:fldCharType="begin"/>
    </w:r>
    <w:r>
      <w:rPr>
        <w:rFonts w:ascii="Century Gothic" w:eastAsia="Century Gothic" w:hAnsi="Century Gothic" w:cs="Century Gothic"/>
        <w:smallCaps/>
        <w:color w:val="000000"/>
        <w:sz w:val="20"/>
        <w:szCs w:val="20"/>
      </w:rPr>
      <w:instrText>PAGE</w:instrText>
    </w:r>
    <w:r>
      <w:rPr>
        <w:rFonts w:ascii="Century Gothic" w:eastAsia="Century Gothic" w:hAnsi="Century Gothic" w:cs="Century Gothic"/>
        <w:smallCaps/>
        <w:color w:val="000000"/>
        <w:sz w:val="20"/>
        <w:szCs w:val="20"/>
      </w:rPr>
      <w:fldChar w:fldCharType="end"/>
    </w:r>
    <w:r>
      <w:rPr>
        <w:rFonts w:ascii="Century Gothic" w:eastAsia="Century Gothic" w:hAnsi="Century Gothic" w:cs="Century Gothic"/>
        <w:smallCaps/>
        <w:color w:val="000000"/>
        <w:sz w:val="20"/>
        <w:szCs w:val="20"/>
      </w:rPr>
      <w:t xml:space="preserve"> </w:t>
    </w:r>
    <w:r>
      <w:rPr>
        <w:rFonts w:ascii="Century Gothic" w:eastAsia="Century Gothic" w:hAnsi="Century Gothic" w:cs="Century Gothic"/>
        <w:b/>
        <w:smallCaps/>
        <w:color w:val="000000"/>
        <w:sz w:val="20"/>
        <w:szCs w:val="20"/>
      </w:rPr>
      <w:t xml:space="preserve">|  </w:t>
    </w:r>
  </w:p>
  <w:p w14:paraId="31A8C13E" w14:textId="77777777" w:rsidR="0005307E" w:rsidRDefault="0005307E">
    <w:pPr>
      <w:pBdr>
        <w:top w:val="nil"/>
        <w:left w:val="nil"/>
        <w:bottom w:val="nil"/>
        <w:right w:val="nil"/>
        <w:between w:val="nil"/>
      </w:pBdr>
      <w:tabs>
        <w:tab w:val="center" w:pos="4680"/>
        <w:tab w:val="right" w:pos="9360"/>
      </w:tabs>
      <w:rPr>
        <w:rFonts w:ascii="Century Gothic" w:eastAsia="Century Gothic" w:hAnsi="Century Gothic" w:cs="Century Gothic"/>
        <w:color w:val="000000"/>
        <w:sz w:val="20"/>
        <w:szCs w:val="20"/>
      </w:rPr>
    </w:pPr>
  </w:p>
  <w:p w14:paraId="320A23B1" w14:textId="77777777" w:rsidR="0005307E" w:rsidRDefault="000530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BB31" w14:textId="77777777" w:rsidR="0005307E" w:rsidRDefault="006A45F0">
    <w:pPr>
      <w:pBdr>
        <w:top w:val="nil"/>
        <w:left w:val="nil"/>
        <w:bottom w:val="nil"/>
        <w:right w:val="nil"/>
        <w:between w:val="nil"/>
      </w:pBdr>
      <w:tabs>
        <w:tab w:val="center" w:pos="4680"/>
        <w:tab w:val="right" w:pos="9360"/>
      </w:tabs>
      <w:jc w:val="right"/>
      <w:rPr>
        <w:color w:val="000000"/>
        <w:sz w:val="20"/>
        <w:szCs w:val="20"/>
      </w:rPr>
    </w:pPr>
    <w:r>
      <w:rPr>
        <w:smallCaps/>
        <w:color w:val="000000"/>
        <w:sz w:val="20"/>
        <w:szCs w:val="20"/>
      </w:rPr>
      <w:tab/>
    </w:r>
  </w:p>
  <w:p w14:paraId="750C1A1E" w14:textId="77777777" w:rsidR="0005307E" w:rsidRDefault="0005307E">
    <w:pPr>
      <w:pBdr>
        <w:top w:val="nil"/>
        <w:left w:val="nil"/>
        <w:bottom w:val="nil"/>
        <w:right w:val="nil"/>
        <w:between w:val="nil"/>
      </w:pBdr>
      <w:tabs>
        <w:tab w:val="center" w:pos="4680"/>
        <w:tab w:val="right" w:pos="9360"/>
      </w:tabs>
      <w:jc w:val="right"/>
      <w:rPr>
        <w:color w:val="000000"/>
        <w:sz w:val="20"/>
        <w:szCs w:val="20"/>
      </w:rPr>
    </w:pPr>
  </w:p>
  <w:p w14:paraId="6C52F080" w14:textId="77777777" w:rsidR="0005307E" w:rsidRDefault="000530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9D1D" w14:textId="77777777" w:rsidR="0005307E" w:rsidRDefault="0005307E">
    <w:pPr>
      <w:pBdr>
        <w:top w:val="nil"/>
        <w:left w:val="nil"/>
        <w:bottom w:val="nil"/>
        <w:right w:val="nil"/>
        <w:between w:val="nil"/>
      </w:pBdr>
      <w:tabs>
        <w:tab w:val="center" w:pos="4680"/>
        <w:tab w:val="right" w:pos="9360"/>
      </w:tabs>
      <w:jc w:val="right"/>
      <w:rPr>
        <w:color w:val="000000"/>
      </w:rPr>
    </w:pPr>
  </w:p>
  <w:p w14:paraId="047D0940" w14:textId="77777777" w:rsidR="0005307E" w:rsidRDefault="0005307E">
    <w:pPr>
      <w:pBdr>
        <w:top w:val="nil"/>
        <w:left w:val="nil"/>
        <w:bottom w:val="nil"/>
        <w:right w:val="nil"/>
        <w:between w:val="nil"/>
      </w:pBdr>
      <w:tabs>
        <w:tab w:val="center" w:pos="4680"/>
        <w:tab w:val="right" w:pos="9360"/>
      </w:tabs>
      <w:jc w:val="right"/>
      <w:rPr>
        <w:color w:val="000000"/>
      </w:rPr>
    </w:pPr>
  </w:p>
  <w:p w14:paraId="4BD89A11" w14:textId="77777777" w:rsidR="0005307E" w:rsidRDefault="0005307E">
    <w:pPr>
      <w:pBdr>
        <w:top w:val="nil"/>
        <w:left w:val="nil"/>
        <w:bottom w:val="nil"/>
        <w:right w:val="nil"/>
        <w:between w:val="nil"/>
      </w:pBdr>
      <w:tabs>
        <w:tab w:val="center" w:pos="4680"/>
        <w:tab w:val="right" w:pos="9360"/>
      </w:tabs>
      <w:jc w:val="right"/>
      <w:rPr>
        <w:color w:val="000000"/>
      </w:rPr>
    </w:pPr>
  </w:p>
  <w:p w14:paraId="4F9B5265" w14:textId="77777777" w:rsidR="0005307E" w:rsidRDefault="000530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C73"/>
    <w:multiLevelType w:val="multilevel"/>
    <w:tmpl w:val="26CEFB0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start w:val="1"/>
      <w:numFmt w:val="decimal"/>
      <w:lvlText w:val="%4."/>
      <w:lvlJc w:val="left"/>
      <w:pPr>
        <w:ind w:left="643" w:hanging="360"/>
      </w:pPr>
      <w:rPr>
        <w:b/>
        <w:sz w:val="21"/>
        <w:szCs w:val="21"/>
      </w:rPr>
    </w:lvl>
    <w:lvl w:ilvl="4">
      <w:start w:val="1"/>
      <w:numFmt w:val="lowerLetter"/>
      <w:lvlText w:val="%5."/>
      <w:lvlJc w:val="left"/>
      <w:pPr>
        <w:ind w:left="927" w:hanging="360"/>
      </w:pPr>
      <w:rPr>
        <w:rFonts w:ascii="Calibri" w:eastAsia="Calibri" w:hAnsi="Calibri" w:cs="Calibri"/>
        <w:sz w:val="21"/>
        <w:szCs w:val="21"/>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F416D"/>
    <w:multiLevelType w:val="hybridMultilevel"/>
    <w:tmpl w:val="D658A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1B67DD"/>
    <w:multiLevelType w:val="hybridMultilevel"/>
    <w:tmpl w:val="43464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500148"/>
    <w:multiLevelType w:val="hybridMultilevel"/>
    <w:tmpl w:val="7540A5FA"/>
    <w:lvl w:ilvl="0" w:tplc="1AF6CBA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D2502B8"/>
    <w:multiLevelType w:val="multilevel"/>
    <w:tmpl w:val="D6E48872"/>
    <w:lvl w:ilvl="0">
      <w:start w:val="1"/>
      <w:numFmt w:val="decimal"/>
      <w:lvlText w:val="[%1]"/>
      <w:lvlJc w:val="left"/>
      <w:pPr>
        <w:ind w:left="36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4021E17"/>
    <w:multiLevelType w:val="hybridMultilevel"/>
    <w:tmpl w:val="627EDA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3A8422A"/>
    <w:multiLevelType w:val="multilevel"/>
    <w:tmpl w:val="C19271BE"/>
    <w:lvl w:ilvl="0">
      <w:start w:val="1"/>
      <w:numFmt w:val="decimal"/>
      <w:lvlText w:val="%1."/>
      <w:lvlJc w:val="left"/>
      <w:pPr>
        <w:tabs>
          <w:tab w:val="num" w:pos="720"/>
        </w:tabs>
        <w:ind w:left="720" w:hanging="720"/>
      </w:pPr>
      <w:rPr>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7E"/>
    <w:rsid w:val="00014C72"/>
    <w:rsid w:val="00035EFA"/>
    <w:rsid w:val="0005307E"/>
    <w:rsid w:val="0005401F"/>
    <w:rsid w:val="00071678"/>
    <w:rsid w:val="000F15D2"/>
    <w:rsid w:val="0014540E"/>
    <w:rsid w:val="0018402D"/>
    <w:rsid w:val="00184B0B"/>
    <w:rsid w:val="001D0E74"/>
    <w:rsid w:val="002266D8"/>
    <w:rsid w:val="00273140"/>
    <w:rsid w:val="002922A3"/>
    <w:rsid w:val="002B5D47"/>
    <w:rsid w:val="00363A7B"/>
    <w:rsid w:val="003B456B"/>
    <w:rsid w:val="0041358E"/>
    <w:rsid w:val="00446A4D"/>
    <w:rsid w:val="004A085B"/>
    <w:rsid w:val="00540C09"/>
    <w:rsid w:val="0057251A"/>
    <w:rsid w:val="0058166F"/>
    <w:rsid w:val="005B25BC"/>
    <w:rsid w:val="005D4AB7"/>
    <w:rsid w:val="0060785D"/>
    <w:rsid w:val="00621020"/>
    <w:rsid w:val="00640BA6"/>
    <w:rsid w:val="006A45F0"/>
    <w:rsid w:val="00731B10"/>
    <w:rsid w:val="0079429A"/>
    <w:rsid w:val="007B574C"/>
    <w:rsid w:val="00811F58"/>
    <w:rsid w:val="00915723"/>
    <w:rsid w:val="009A6212"/>
    <w:rsid w:val="00A95500"/>
    <w:rsid w:val="00B01E05"/>
    <w:rsid w:val="00C201FF"/>
    <w:rsid w:val="00C356A5"/>
    <w:rsid w:val="00C943F6"/>
    <w:rsid w:val="00C9651F"/>
    <w:rsid w:val="00DA55BE"/>
    <w:rsid w:val="00DC6CB6"/>
    <w:rsid w:val="00F72436"/>
    <w:rsid w:val="00FD4F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03A0"/>
  <w15:docId w15:val="{216BFF91-7840-40BC-B9D1-E3888778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31B10"/>
    <w:pPr>
      <w:ind w:left="720"/>
      <w:contextualSpacing/>
    </w:pPr>
    <w:rPr>
      <w:szCs w:val="20"/>
      <w:lang w:val="en-US" w:eastAsia="en-US"/>
    </w:rPr>
  </w:style>
  <w:style w:type="table" w:styleId="TableGrid">
    <w:name w:val="Table Grid"/>
    <w:basedOn w:val="TableNormal"/>
    <w:uiPriority w:val="39"/>
    <w:rsid w:val="00731B10"/>
    <w:pPr>
      <w:widowControl w:val="0"/>
      <w:jc w:val="both"/>
    </w:pPr>
    <w:rPr>
      <w:rFonts w:ascii="Calibri" w:eastAsia="SimSun" w:hAnsi="Calibri" w:cs="Arial"/>
      <w:kern w:val="2"/>
      <w:sz w:val="20"/>
      <w:szCs w:val="20"/>
      <w:lang w:val="en-ID" w:eastAsia="en-ID"/>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4F1D"/>
    <w:pPr>
      <w:jc w:val="center"/>
    </w:pPr>
    <w:rPr>
      <w:rFonts w:eastAsia="SimSun"/>
      <w:sz w:val="20"/>
      <w:szCs w:val="20"/>
      <w:lang w:val="en-US"/>
    </w:rPr>
  </w:style>
  <w:style w:type="character" w:customStyle="1" w:styleId="FootnoteTextChar">
    <w:name w:val="Footnote Text Char"/>
    <w:basedOn w:val="DefaultParagraphFont"/>
    <w:link w:val="FootnoteText"/>
    <w:uiPriority w:val="99"/>
    <w:semiHidden/>
    <w:rsid w:val="00FD4F1D"/>
    <w:rPr>
      <w:rFonts w:eastAsia="SimSun"/>
      <w:sz w:val="20"/>
      <w:szCs w:val="20"/>
      <w:lang w:val="en-US"/>
    </w:rPr>
  </w:style>
  <w:style w:type="character" w:styleId="FootnoteReference">
    <w:name w:val="footnote reference"/>
    <w:basedOn w:val="DefaultParagraphFont"/>
    <w:uiPriority w:val="99"/>
    <w:semiHidden/>
    <w:unhideWhenUsed/>
    <w:rsid w:val="00FD4F1D"/>
    <w:rPr>
      <w:vertAlign w:val="superscript"/>
    </w:rPr>
  </w:style>
  <w:style w:type="character" w:styleId="Hyperlink">
    <w:name w:val="Hyperlink"/>
    <w:basedOn w:val="DefaultParagraphFont"/>
    <w:uiPriority w:val="99"/>
    <w:unhideWhenUsed/>
    <w:rsid w:val="00363A7B"/>
    <w:rPr>
      <w:color w:val="0000FF" w:themeColor="hyperlink"/>
      <w:u w:val="single"/>
    </w:rPr>
  </w:style>
  <w:style w:type="character" w:styleId="UnresolvedMention">
    <w:name w:val="Unresolved Mention"/>
    <w:basedOn w:val="DefaultParagraphFont"/>
    <w:uiPriority w:val="99"/>
    <w:semiHidden/>
    <w:unhideWhenUsed/>
    <w:rsid w:val="00363A7B"/>
    <w:rPr>
      <w:color w:val="605E5C"/>
      <w:shd w:val="clear" w:color="auto" w:fill="E1DFDD"/>
    </w:rPr>
  </w:style>
  <w:style w:type="character" w:customStyle="1" w:styleId="Heading3Char">
    <w:name w:val="Heading 3 Char"/>
    <w:basedOn w:val="DefaultParagraphFont"/>
    <w:link w:val="Heading3"/>
    <w:uiPriority w:val="9"/>
    <w:semiHidden/>
    <w:rsid w:val="00DC6CB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866294">
      <w:bodyDiv w:val="1"/>
      <w:marLeft w:val="0"/>
      <w:marRight w:val="0"/>
      <w:marTop w:val="0"/>
      <w:marBottom w:val="0"/>
      <w:divBdr>
        <w:top w:val="none" w:sz="0" w:space="0" w:color="auto"/>
        <w:left w:val="none" w:sz="0" w:space="0" w:color="auto"/>
        <w:bottom w:val="none" w:sz="0" w:space="0" w:color="auto"/>
        <w:right w:val="none" w:sz="0" w:space="0" w:color="auto"/>
      </w:divBdr>
    </w:div>
    <w:div w:id="209265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ialims@unismuh.ac.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5905/diktum.v15i2.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36/bmj.326.7384.328" TargetMode="External"/><Relationship Id="rId10" Type="http://schemas.openxmlformats.org/officeDocument/2006/relationships/hyperlink" Target="mailto:kristiawati@unismuh.ac.id" TargetMode="External"/><Relationship Id="rId4" Type="http://schemas.openxmlformats.org/officeDocument/2006/relationships/settings" Target="settings.xml"/><Relationship Id="rId9" Type="http://schemas.openxmlformats.org/officeDocument/2006/relationships/hyperlink" Target="mailto:sucinurulhikmah161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GUcCGfImxsN9Y20u9+OSWMwhg==">CgMxLjA4AHIhMUlKUEJRQUg3NWlXQ2xTeUZoRTExbUZLc09HejdCcVA2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8236</Words>
  <Characters>46949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Fix Makassar</dc:creator>
  <cp:lastModifiedBy>Laptop Fix Makassar</cp:lastModifiedBy>
  <cp:revision>39</cp:revision>
  <dcterms:created xsi:type="dcterms:W3CDTF">2023-12-10T14:50:00Z</dcterms:created>
  <dcterms:modified xsi:type="dcterms:W3CDTF">2023-12-11T02:17:00Z</dcterms:modified>
</cp:coreProperties>
</file>